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06C" w:rsidRDefault="00F2706C" w:rsidP="00F2706C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Рабочая программа по математике 3 класс </w:t>
      </w:r>
    </w:p>
    <w:p w:rsidR="00F2706C" w:rsidRDefault="00F2706C" w:rsidP="00F2706C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34 учебные недели, 136 часов ( 4 часа в неделю)</w:t>
      </w:r>
    </w:p>
    <w:p w:rsidR="00F2706C" w:rsidRDefault="00F2706C" w:rsidP="00F2706C">
      <w:pPr>
        <w:jc w:val="center"/>
        <w:rPr>
          <w:b/>
          <w:color w:val="333333"/>
          <w:sz w:val="28"/>
          <w:szCs w:val="28"/>
        </w:rPr>
      </w:pPr>
    </w:p>
    <w:p w:rsidR="00F2706C" w:rsidRDefault="00F2706C" w:rsidP="00F2706C">
      <w:pPr>
        <w:jc w:val="center"/>
        <w:rPr>
          <w:b/>
          <w:color w:val="333333"/>
        </w:rPr>
      </w:pPr>
      <w:r>
        <w:rPr>
          <w:b/>
          <w:color w:val="333333"/>
        </w:rPr>
        <w:t>Пояснительная записка</w:t>
      </w:r>
      <w:proofErr w:type="gramStart"/>
      <w:r>
        <w:rPr>
          <w:b/>
          <w:color w:val="333333"/>
        </w:rPr>
        <w:t xml:space="preserve"> .</w:t>
      </w:r>
      <w:proofErr w:type="gramEnd"/>
      <w:r>
        <w:rPr>
          <w:b/>
          <w:color w:val="333333"/>
        </w:rPr>
        <w:t xml:space="preserve"> </w:t>
      </w:r>
    </w:p>
    <w:p w:rsidR="00F2706C" w:rsidRDefault="00F2706C" w:rsidP="00F2706C">
      <w:pPr>
        <w:rPr>
          <w:color w:val="333333"/>
        </w:rPr>
      </w:pPr>
      <w:r>
        <w:rPr>
          <w:color w:val="333333"/>
        </w:rPr>
        <w:t xml:space="preserve">Календарно-тематическое  планирование  по математике </w:t>
      </w:r>
      <w:smartTag w:uri="urn:schemas-microsoft-com:office:smarttags" w:element="time">
        <w:smartTagPr>
          <w:attr w:name="Hour" w:val="15"/>
          <w:attr w:name="Minute" w:val="0"/>
        </w:smartTagPr>
        <w:r>
          <w:rPr>
            <w:color w:val="333333"/>
          </w:rPr>
          <w:t>в 3</w:t>
        </w:r>
      </w:smartTag>
      <w:r>
        <w:rPr>
          <w:color w:val="333333"/>
        </w:rPr>
        <w:t xml:space="preserve">  классе  составлено  на  основе:</w:t>
      </w:r>
    </w:p>
    <w:p w:rsidR="00F2706C" w:rsidRDefault="00F2706C" w:rsidP="00F2706C">
      <w:pPr>
        <w:rPr>
          <w:color w:val="333333"/>
        </w:rPr>
      </w:pPr>
      <w:r>
        <w:rPr>
          <w:color w:val="333333"/>
        </w:rPr>
        <w:t xml:space="preserve">-  </w:t>
      </w:r>
      <w:r>
        <w:rPr>
          <w:rStyle w:val="a8"/>
          <w:b w:val="0"/>
          <w:color w:val="333333"/>
        </w:rPr>
        <w:t>программы</w:t>
      </w:r>
      <w:r>
        <w:rPr>
          <w:color w:val="333333"/>
        </w:rPr>
        <w:t xml:space="preserve">  «Школа России» (под редакцией Плешакова), сб. Концепция и программы для начальной школы,2 ч.</w:t>
      </w:r>
      <w:proofErr w:type="gramStart"/>
      <w:r>
        <w:rPr>
          <w:color w:val="333333"/>
        </w:rPr>
        <w:t>,М</w:t>
      </w:r>
      <w:proofErr w:type="gramEnd"/>
      <w:r>
        <w:rPr>
          <w:color w:val="333333"/>
        </w:rPr>
        <w:t xml:space="preserve">.,Просвещение,2008г. Авторы </w:t>
      </w:r>
      <w:proofErr w:type="gramStart"/>
      <w:r>
        <w:rPr>
          <w:color w:val="333333"/>
        </w:rPr>
        <w:t>:М</w:t>
      </w:r>
      <w:proofErr w:type="gramEnd"/>
      <w:r>
        <w:rPr>
          <w:color w:val="333333"/>
        </w:rPr>
        <w:t>.И .Моро, Ю.М. Колягин, М.А .</w:t>
      </w:r>
      <w:proofErr w:type="spellStart"/>
      <w:r>
        <w:rPr>
          <w:color w:val="333333"/>
        </w:rPr>
        <w:t>Бантова</w:t>
      </w:r>
      <w:proofErr w:type="spellEnd"/>
      <w:r>
        <w:rPr>
          <w:color w:val="333333"/>
        </w:rPr>
        <w:t>, Г.В .</w:t>
      </w:r>
      <w:proofErr w:type="spellStart"/>
      <w:r>
        <w:rPr>
          <w:color w:val="333333"/>
        </w:rPr>
        <w:t>Бельтюкова</w:t>
      </w:r>
      <w:proofErr w:type="spellEnd"/>
      <w:r>
        <w:rPr>
          <w:color w:val="333333"/>
        </w:rPr>
        <w:t xml:space="preserve">, С.И.Волкова, С.В.Степанова  и методическим пособием к учебнику «Математика, 3  класс»,  </w:t>
      </w:r>
      <w:proofErr w:type="spellStart"/>
      <w:r>
        <w:rPr>
          <w:color w:val="333333"/>
        </w:rPr>
        <w:t>Бантова</w:t>
      </w:r>
      <w:proofErr w:type="spellEnd"/>
      <w:r>
        <w:rPr>
          <w:color w:val="333333"/>
        </w:rPr>
        <w:t xml:space="preserve"> М.А. ,</w:t>
      </w:r>
      <w:proofErr w:type="spellStart"/>
      <w:r>
        <w:rPr>
          <w:color w:val="333333"/>
        </w:rPr>
        <w:t>Бельтюкова</w:t>
      </w:r>
      <w:proofErr w:type="spellEnd"/>
      <w:r>
        <w:rPr>
          <w:color w:val="333333"/>
        </w:rPr>
        <w:t xml:space="preserve"> </w:t>
      </w:r>
      <w:proofErr w:type="spellStart"/>
      <w:r>
        <w:rPr>
          <w:color w:val="333333"/>
        </w:rPr>
        <w:t>Г.В.,Степанова</w:t>
      </w:r>
      <w:proofErr w:type="spellEnd"/>
      <w:r>
        <w:rPr>
          <w:color w:val="333333"/>
        </w:rPr>
        <w:t xml:space="preserve"> С.В.М.Просвещение,2007</w:t>
      </w:r>
    </w:p>
    <w:p w:rsidR="00F2706C" w:rsidRDefault="00F2706C" w:rsidP="00F2706C">
      <w:pPr>
        <w:rPr>
          <w:color w:val="333333"/>
        </w:rPr>
      </w:pPr>
      <w:r>
        <w:rPr>
          <w:color w:val="333333"/>
        </w:rPr>
        <w:t>- Базисного учебного плана</w:t>
      </w:r>
    </w:p>
    <w:p w:rsidR="00F2706C" w:rsidRDefault="00F2706C" w:rsidP="00F2706C">
      <w:pPr>
        <w:rPr>
          <w:color w:val="333333"/>
        </w:rPr>
      </w:pPr>
      <w:r>
        <w:rPr>
          <w:color w:val="333333"/>
        </w:rPr>
        <w:t xml:space="preserve">- </w:t>
      </w:r>
    </w:p>
    <w:p w:rsidR="00F2706C" w:rsidRDefault="00F2706C" w:rsidP="00F2706C">
      <w:pPr>
        <w:rPr>
          <w:color w:val="333333"/>
        </w:rPr>
      </w:pPr>
      <w:r>
        <w:rPr>
          <w:color w:val="333333"/>
        </w:rPr>
        <w:t xml:space="preserve">Темы,  предложенные программой,  соответствуют  последовательности  содержания  учебного  материала  учебника «Математика , 3 </w:t>
      </w:r>
      <w:proofErr w:type="spellStart"/>
      <w:r>
        <w:rPr>
          <w:color w:val="333333"/>
        </w:rPr>
        <w:t>кл</w:t>
      </w:r>
      <w:proofErr w:type="spellEnd"/>
      <w:r>
        <w:rPr>
          <w:color w:val="333333"/>
        </w:rPr>
        <w:t xml:space="preserve">.», 2 </w:t>
      </w:r>
      <w:proofErr w:type="spellStart"/>
      <w:r>
        <w:rPr>
          <w:color w:val="333333"/>
        </w:rPr>
        <w:t>ч.</w:t>
      </w:r>
      <w:proofErr w:type="gramStart"/>
      <w:r>
        <w:rPr>
          <w:color w:val="333333"/>
        </w:rPr>
        <w:t>,М</w:t>
      </w:r>
      <w:proofErr w:type="gramEnd"/>
      <w:r>
        <w:rPr>
          <w:color w:val="333333"/>
        </w:rPr>
        <w:t>оро</w:t>
      </w:r>
      <w:proofErr w:type="spellEnd"/>
      <w:r>
        <w:rPr>
          <w:color w:val="333333"/>
        </w:rPr>
        <w:t xml:space="preserve"> М.И., </w:t>
      </w:r>
      <w:proofErr w:type="spellStart"/>
      <w:r>
        <w:rPr>
          <w:color w:val="333333"/>
        </w:rPr>
        <w:t>Бантова</w:t>
      </w:r>
      <w:proofErr w:type="spellEnd"/>
      <w:r>
        <w:rPr>
          <w:color w:val="333333"/>
        </w:rPr>
        <w:t xml:space="preserve">  М.А.и др. М., Просвещение, 2007. Данная линия учебников имеет гриф «Рекомендовано»</w:t>
      </w:r>
      <w:proofErr w:type="gramStart"/>
      <w:r>
        <w:rPr>
          <w:color w:val="333333"/>
        </w:rPr>
        <w:t xml:space="preserve"> .</w:t>
      </w:r>
      <w:proofErr w:type="gramEnd"/>
    </w:p>
    <w:p w:rsidR="00F2706C" w:rsidRDefault="00F2706C" w:rsidP="00F2706C">
      <w:pPr>
        <w:rPr>
          <w:color w:val="333333"/>
        </w:rPr>
      </w:pPr>
      <w:r>
        <w:rPr>
          <w:color w:val="333333"/>
        </w:rPr>
        <w:t xml:space="preserve">В базисном учебном плане 2004  на изучение математики  </w:t>
      </w:r>
      <w:smartTag w:uri="urn:schemas-microsoft-com:office:smarttags" w:element="time">
        <w:smartTagPr>
          <w:attr w:name="Minute" w:val="0"/>
          <w:attr w:name="Hour" w:val="15"/>
        </w:smartTagPr>
        <w:r>
          <w:rPr>
            <w:color w:val="333333"/>
          </w:rPr>
          <w:t>в 3</w:t>
        </w:r>
      </w:smartTag>
      <w:r>
        <w:rPr>
          <w:color w:val="333333"/>
        </w:rPr>
        <w:t xml:space="preserve"> классе начальной школы отводится </w:t>
      </w:r>
      <w:smartTag w:uri="urn:schemas-microsoft-com:office:smarttags" w:element="time">
        <w:smartTagPr>
          <w:attr w:name="Minute" w:val="0"/>
          <w:attr w:name="Hour" w:val="4"/>
        </w:smartTagPr>
        <w:r>
          <w:rPr>
            <w:color w:val="333333"/>
          </w:rPr>
          <w:t>4 часа</w:t>
        </w:r>
      </w:smartTag>
      <w:r>
        <w:rPr>
          <w:color w:val="333333"/>
        </w:rPr>
        <w:t xml:space="preserve"> в неделю. Всего 34 учебные недели, часов – 136. </w:t>
      </w:r>
    </w:p>
    <w:p w:rsidR="00F2706C" w:rsidRDefault="00F2706C" w:rsidP="00F2706C">
      <w:pPr>
        <w:ind w:firstLine="708"/>
        <w:jc w:val="both"/>
        <w:rPr>
          <w:color w:val="333333"/>
        </w:rPr>
      </w:pPr>
      <w:r>
        <w:rPr>
          <w:color w:val="333333"/>
        </w:rPr>
        <w:t>Основная цель программы – способствовать действенному пути формирования прочных знаний, умений, навыков учащихся, обеспечивая при этом необходимый уровень их общего и математического развития.</w:t>
      </w:r>
    </w:p>
    <w:p w:rsidR="00F2706C" w:rsidRDefault="00F2706C" w:rsidP="00F2706C">
      <w:pPr>
        <w:ind w:firstLine="708"/>
        <w:jc w:val="both"/>
        <w:rPr>
          <w:color w:val="333333"/>
        </w:rPr>
      </w:pPr>
      <w:r>
        <w:rPr>
          <w:color w:val="333333"/>
        </w:rPr>
        <w:t xml:space="preserve">В рамках представленной программы, ученику предлагается овладеть содержанием учебного материала на трёх уровнях, выполняя задание не столько репродуктивного характера, сколько конструктивного и творческого, включая тем самым каждого ученика в активную учебно-познавательную деятельность. В процессе такой деятельности формируются </w:t>
      </w:r>
      <w:proofErr w:type="spellStart"/>
      <w:r>
        <w:rPr>
          <w:color w:val="333333"/>
        </w:rPr>
        <w:t>общеучебные</w:t>
      </w:r>
      <w:proofErr w:type="spellEnd"/>
      <w:r>
        <w:rPr>
          <w:color w:val="333333"/>
        </w:rPr>
        <w:t xml:space="preserve"> умения и навыки, развивается мышление, память, воля, формируется культура общения.</w:t>
      </w:r>
    </w:p>
    <w:p w:rsidR="00F2706C" w:rsidRDefault="00F2706C" w:rsidP="00F2706C">
      <w:pPr>
        <w:ind w:firstLine="709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Особенности содержания курса.</w:t>
      </w:r>
    </w:p>
    <w:p w:rsidR="00F2706C" w:rsidRDefault="00F2706C" w:rsidP="00F2706C">
      <w:pPr>
        <w:ind w:firstLine="709"/>
        <w:jc w:val="center"/>
        <w:rPr>
          <w:b/>
          <w:color w:val="333333"/>
          <w:sz w:val="28"/>
          <w:szCs w:val="28"/>
        </w:rPr>
      </w:pPr>
    </w:p>
    <w:p w:rsidR="00F2706C" w:rsidRDefault="00F2706C" w:rsidP="00F2706C">
      <w:pPr>
        <w:pStyle w:val="a3"/>
        <w:ind w:firstLine="709"/>
        <w:rPr>
          <w:color w:val="333333"/>
        </w:rPr>
      </w:pPr>
      <w:r>
        <w:rPr>
          <w:color w:val="333333"/>
        </w:rPr>
        <w:t>Основу курса составляет изучение нумерации многозначных чисел и четырёх арифметических действий с числами в пределах тысячи.</w:t>
      </w:r>
    </w:p>
    <w:p w:rsidR="00F2706C" w:rsidRDefault="00F2706C" w:rsidP="00F2706C">
      <w:pPr>
        <w:jc w:val="both"/>
        <w:rPr>
          <w:color w:val="333333"/>
        </w:rPr>
      </w:pPr>
      <w:r>
        <w:rPr>
          <w:color w:val="333333"/>
        </w:rPr>
        <w:tab/>
        <w:t xml:space="preserve">Тема «Нумерация» неразрывно связана в курсе с темой «Величины», содержание которой составляют ознакомление с новыми единицами измерения и обобщение знаний о величинах, приобретённых ранее составление сводных таблиц единиц времени: год, месяц, сутки, соотношения над ними. </w:t>
      </w:r>
    </w:p>
    <w:p w:rsidR="00F2706C" w:rsidRDefault="00F2706C" w:rsidP="00F2706C">
      <w:pPr>
        <w:jc w:val="both"/>
        <w:rPr>
          <w:color w:val="333333"/>
        </w:rPr>
      </w:pPr>
      <w:r>
        <w:rPr>
          <w:color w:val="333333"/>
        </w:rPr>
        <w:tab/>
        <w:t>В течение всего года систематически надо вести работу по формированию и отработке навыков устных и письменных вычислений. При подборе упражнений необходимо удерживать в центре внимания:</w:t>
      </w:r>
    </w:p>
    <w:p w:rsidR="00F2706C" w:rsidRDefault="00F2706C" w:rsidP="00F2706C">
      <w:pPr>
        <w:tabs>
          <w:tab w:val="num" w:pos="675"/>
        </w:tabs>
        <w:ind w:left="675" w:hanging="375"/>
        <w:jc w:val="both"/>
        <w:rPr>
          <w:color w:val="333333"/>
        </w:rPr>
      </w:pPr>
      <w:r>
        <w:rPr>
          <w:color w:val="333333"/>
        </w:rPr>
        <w:t>табличные случаи умножения и деления, за твёрдое усвоение которых всеми учащимися в полной мере несёт ответственность начальная школа;</w:t>
      </w:r>
    </w:p>
    <w:p w:rsidR="00F2706C" w:rsidRDefault="00F2706C" w:rsidP="00F2706C">
      <w:pPr>
        <w:tabs>
          <w:tab w:val="num" w:pos="675"/>
        </w:tabs>
        <w:ind w:left="675" w:hanging="375"/>
        <w:jc w:val="both"/>
        <w:rPr>
          <w:color w:val="333333"/>
        </w:rPr>
      </w:pPr>
      <w:proofErr w:type="spellStart"/>
      <w:r>
        <w:rPr>
          <w:color w:val="333333"/>
        </w:rPr>
        <w:t>внетабличные</w:t>
      </w:r>
      <w:proofErr w:type="spellEnd"/>
      <w:r>
        <w:rPr>
          <w:color w:val="333333"/>
        </w:rPr>
        <w:t xml:space="preserve"> вычисления в пределах 100, лежащие в основе предусмотренных программой вычислений с большими числами;</w:t>
      </w:r>
    </w:p>
    <w:p w:rsidR="00F2706C" w:rsidRDefault="00F2706C" w:rsidP="00F2706C">
      <w:pPr>
        <w:tabs>
          <w:tab w:val="num" w:pos="675"/>
        </w:tabs>
        <w:ind w:left="675" w:hanging="375"/>
        <w:jc w:val="both"/>
        <w:rPr>
          <w:color w:val="333333"/>
        </w:rPr>
      </w:pPr>
      <w:r>
        <w:rPr>
          <w:color w:val="333333"/>
        </w:rPr>
        <w:t>разнообразные примеры на применение правил о порядке выполнения действий в выражениях со скобками и без них.</w:t>
      </w:r>
    </w:p>
    <w:p w:rsidR="00F2706C" w:rsidRDefault="00F2706C" w:rsidP="00F2706C">
      <w:pPr>
        <w:ind w:firstLine="709"/>
        <w:jc w:val="both"/>
        <w:rPr>
          <w:color w:val="333333"/>
        </w:rPr>
      </w:pPr>
      <w:r>
        <w:rPr>
          <w:color w:val="333333"/>
        </w:rPr>
        <w:t xml:space="preserve">Одна из важнейших задач – усвоение алгоритмов письменного сложения и вычитания многозначных чисел, умножение и деление многозначного числа </w:t>
      </w:r>
      <w:proofErr w:type="gramStart"/>
      <w:r>
        <w:rPr>
          <w:color w:val="333333"/>
        </w:rPr>
        <w:t>на</w:t>
      </w:r>
      <w:proofErr w:type="gramEnd"/>
      <w:r>
        <w:rPr>
          <w:color w:val="333333"/>
        </w:rPr>
        <w:t xml:space="preserve"> однозначное. Это весьма существенные и достаточно трудные алгоритмы письменных вычислений: это письменное сложение нескольких многозначных чисел; вычитание в случаях, когда в записи уменьшаемого содержится  нуль.</w:t>
      </w:r>
    </w:p>
    <w:p w:rsidR="00F2706C" w:rsidRDefault="00F2706C" w:rsidP="00F2706C">
      <w:pPr>
        <w:ind w:firstLine="709"/>
        <w:jc w:val="both"/>
        <w:rPr>
          <w:color w:val="333333"/>
        </w:rPr>
      </w:pPr>
      <w:r>
        <w:rPr>
          <w:color w:val="333333"/>
        </w:rPr>
        <w:t>Программа предполагает вместе с тем прочное знание изучаемых алгоритмов и отработку навыков письменных вычислений.</w:t>
      </w:r>
    </w:p>
    <w:p w:rsidR="00F2706C" w:rsidRDefault="00F2706C" w:rsidP="00F2706C">
      <w:pPr>
        <w:ind w:firstLine="709"/>
        <w:jc w:val="both"/>
        <w:rPr>
          <w:color w:val="333333"/>
        </w:rPr>
      </w:pPr>
      <w:r>
        <w:rPr>
          <w:color w:val="333333"/>
        </w:rPr>
        <w:lastRenderedPageBreak/>
        <w:t>Специальное внимание уделяется рассмотрению задач знакомых уже видов, но построенных на понимании взаимосвязи между новыми величинами, а также творческий подход к решению задач.</w:t>
      </w:r>
    </w:p>
    <w:p w:rsidR="00F2706C" w:rsidRDefault="00F2706C" w:rsidP="00F2706C">
      <w:pPr>
        <w:ind w:firstLine="709"/>
        <w:jc w:val="both"/>
        <w:rPr>
          <w:color w:val="333333"/>
        </w:rPr>
      </w:pPr>
      <w:r>
        <w:rPr>
          <w:color w:val="333333"/>
        </w:rPr>
        <w:t>Умение осуществлять выбор действия при решении задач  должно быть доведено почти до автоматизма. Вместе с тем это умение должно быть хорошо осознанным, чтобы ученик всегда мог обосновать правильность выбора действия с помощью логических рассуждений.</w:t>
      </w:r>
    </w:p>
    <w:p w:rsidR="00F2706C" w:rsidRDefault="00F2706C" w:rsidP="00F2706C">
      <w:pPr>
        <w:ind w:left="360"/>
        <w:jc w:val="center"/>
        <w:rPr>
          <w:b/>
          <w:color w:val="333333"/>
        </w:rPr>
      </w:pPr>
      <w:r>
        <w:rPr>
          <w:b/>
          <w:color w:val="333333"/>
        </w:rPr>
        <w:t xml:space="preserve"> Учебно-тематический план</w:t>
      </w:r>
    </w:p>
    <w:p w:rsidR="00F2706C" w:rsidRDefault="00F2706C" w:rsidP="00F2706C">
      <w:pPr>
        <w:ind w:firstLine="709"/>
        <w:jc w:val="both"/>
        <w:rPr>
          <w:color w:val="333333"/>
          <w:sz w:val="28"/>
          <w:szCs w:val="28"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3486"/>
        <w:gridCol w:w="1140"/>
        <w:gridCol w:w="1413"/>
        <w:gridCol w:w="1415"/>
        <w:gridCol w:w="1416"/>
      </w:tblGrid>
      <w:tr w:rsidR="00F2706C" w:rsidTr="00F2706C">
        <w:trPr>
          <w:trHeight w:val="348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№</w:t>
            </w:r>
          </w:p>
        </w:tc>
        <w:tc>
          <w:tcPr>
            <w:tcW w:w="1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 xml:space="preserve">Наименование раздела, </w:t>
            </w:r>
          </w:p>
          <w:p w:rsidR="00F2706C" w:rsidRDefault="00F2706C">
            <w:pPr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темы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 xml:space="preserve">Всего </w:t>
            </w:r>
          </w:p>
          <w:p w:rsidR="00F2706C" w:rsidRDefault="00F2706C">
            <w:pPr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часов</w:t>
            </w:r>
          </w:p>
        </w:tc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Из них</w:t>
            </w:r>
          </w:p>
        </w:tc>
      </w:tr>
      <w:tr w:rsidR="00F2706C" w:rsidTr="00F2706C">
        <w:trPr>
          <w:cantSplit/>
          <w:trHeight w:val="19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Теория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706C" w:rsidRDefault="00F2706C">
            <w:pPr>
              <w:ind w:left="113" w:right="113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 xml:space="preserve">практические </w:t>
            </w:r>
          </w:p>
          <w:p w:rsidR="00F2706C" w:rsidRDefault="00F2706C">
            <w:pPr>
              <w:ind w:left="113" w:right="113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занятия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706C" w:rsidRDefault="00F2706C">
            <w:pPr>
              <w:ind w:left="113" w:right="113"/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лабораторные занятия</w:t>
            </w:r>
          </w:p>
        </w:tc>
      </w:tr>
      <w:tr w:rsidR="00F2706C" w:rsidTr="00F2706C">
        <w:trPr>
          <w:trHeight w:val="333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06C" w:rsidRDefault="00F2706C">
            <w:pPr>
              <w:rPr>
                <w:b/>
                <w:color w:val="333333"/>
              </w:rPr>
            </w:pPr>
            <w:r>
              <w:rPr>
                <w:b/>
                <w:color w:val="333333"/>
              </w:rPr>
              <w:t xml:space="preserve"> I.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b/>
                <w:i/>
                <w:color w:val="333333"/>
              </w:rPr>
            </w:pPr>
            <w:r>
              <w:rPr>
                <w:b/>
                <w:i/>
                <w:color w:val="333333"/>
              </w:rPr>
              <w:t>Числа от 1 до 100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06C" w:rsidRDefault="00F2706C">
            <w:pPr>
              <w:jc w:val="center"/>
              <w:rPr>
                <w:color w:val="333333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</w:tr>
      <w:tr w:rsidR="00F2706C" w:rsidTr="00F2706C">
        <w:trPr>
          <w:trHeight w:val="34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 w:rsidP="00A00539">
            <w:pPr>
              <w:numPr>
                <w:ilvl w:val="0"/>
                <w:numId w:val="1"/>
              </w:numPr>
              <w:rPr>
                <w:b/>
                <w:color w:val="333333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Табличное умножение и деление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56ч.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</w:tr>
      <w:tr w:rsidR="00F2706C" w:rsidTr="00F2706C">
        <w:trPr>
          <w:trHeight w:val="31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06C" w:rsidRDefault="00F2706C">
            <w:pPr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2.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Внетабличное</w:t>
            </w:r>
            <w:proofErr w:type="spellEnd"/>
            <w:r>
              <w:rPr>
                <w:color w:val="333333"/>
              </w:rPr>
              <w:t xml:space="preserve"> умножение и деление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28ч.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</w:tr>
      <w:tr w:rsidR="00F2706C" w:rsidTr="00F2706C">
        <w:trPr>
          <w:trHeight w:val="31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06C" w:rsidRDefault="00F2706C">
            <w:pPr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II.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b/>
                <w:i/>
                <w:color w:val="333333"/>
              </w:rPr>
            </w:pPr>
            <w:r>
              <w:rPr>
                <w:b/>
                <w:i/>
                <w:color w:val="333333"/>
              </w:rPr>
              <w:t>Числа от 1 до 1000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06C" w:rsidRDefault="00F2706C">
            <w:pPr>
              <w:jc w:val="center"/>
              <w:rPr>
                <w:color w:val="333333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</w:tr>
      <w:tr w:rsidR="00F2706C" w:rsidTr="00F2706C">
        <w:trPr>
          <w:trHeight w:val="31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06C" w:rsidRDefault="00F2706C">
            <w:pPr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3.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Нумерация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12ч.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</w:tr>
      <w:tr w:rsidR="00F2706C" w:rsidTr="00F2706C">
        <w:trPr>
          <w:trHeight w:val="31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06C" w:rsidRDefault="00F2706C">
            <w:pPr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4.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Арифметические действия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36ч.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</w:tr>
      <w:tr w:rsidR="00F2706C" w:rsidTr="00F2706C">
        <w:trPr>
          <w:trHeight w:val="31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06C" w:rsidRDefault="00F2706C">
            <w:pPr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5.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Итоговое повторение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4ч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06C" w:rsidRDefault="00F2706C">
            <w:pPr>
              <w:rPr>
                <w:b/>
                <w:color w:val="333333"/>
              </w:rPr>
            </w:pPr>
          </w:p>
        </w:tc>
      </w:tr>
      <w:tr w:rsidR="00F2706C" w:rsidTr="00F2706C">
        <w:trPr>
          <w:trHeight w:val="39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Итого                                                             136ч.</w:t>
            </w:r>
          </w:p>
        </w:tc>
      </w:tr>
    </w:tbl>
    <w:p w:rsidR="00F2706C" w:rsidRDefault="00F2706C" w:rsidP="00F2706C">
      <w:pPr>
        <w:jc w:val="both"/>
        <w:rPr>
          <w:i/>
          <w:color w:val="333333"/>
        </w:rPr>
      </w:pPr>
    </w:p>
    <w:p w:rsidR="00F2706C" w:rsidRDefault="00F2706C" w:rsidP="00F2706C">
      <w:pPr>
        <w:jc w:val="both"/>
        <w:rPr>
          <w:i/>
          <w:color w:val="333333"/>
        </w:rPr>
      </w:pPr>
      <w:r>
        <w:rPr>
          <w:i/>
          <w:color w:val="333333"/>
        </w:rPr>
        <w:t>Прохождение практической части программы.</w:t>
      </w:r>
    </w:p>
    <w:p w:rsidR="00F2706C" w:rsidRDefault="00F2706C" w:rsidP="00F2706C">
      <w:pPr>
        <w:jc w:val="both"/>
        <w:rPr>
          <w:i/>
          <w:color w:val="333333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2"/>
        <w:gridCol w:w="1027"/>
        <w:gridCol w:w="1120"/>
        <w:gridCol w:w="1118"/>
        <w:gridCol w:w="1120"/>
        <w:gridCol w:w="1340"/>
        <w:gridCol w:w="1338"/>
      </w:tblGrid>
      <w:tr w:rsidR="00F2706C" w:rsidTr="00F2706C">
        <w:trPr>
          <w:trHeight w:val="597"/>
        </w:trPr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b/>
                <w:color w:val="333333"/>
              </w:rPr>
              <w:t>Четверть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706C" w:rsidRDefault="00F2706C">
            <w:pPr>
              <w:ind w:left="113" w:right="113"/>
              <w:jc w:val="center"/>
              <w:rPr>
                <w:color w:val="333333"/>
              </w:rPr>
            </w:pPr>
            <w:r>
              <w:rPr>
                <w:b/>
                <w:color w:val="333333"/>
              </w:rPr>
              <w:t>Всего часов</w:t>
            </w:r>
          </w:p>
        </w:tc>
        <w:tc>
          <w:tcPr>
            <w:tcW w:w="1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Контрольные</w:t>
            </w:r>
          </w:p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b/>
                <w:color w:val="333333"/>
              </w:rPr>
              <w:t>работы</w:t>
            </w:r>
          </w:p>
        </w:tc>
        <w:tc>
          <w:tcPr>
            <w:tcW w:w="1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Практическая часть</w:t>
            </w:r>
          </w:p>
        </w:tc>
      </w:tr>
      <w:tr w:rsidR="00F2706C" w:rsidTr="00F2706C">
        <w:trPr>
          <w:cantSplit/>
          <w:trHeight w:val="19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rPr>
                <w:color w:val="333333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rPr>
                <w:color w:val="333333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Диктант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 xml:space="preserve">Контрольные </w:t>
            </w:r>
          </w:p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работы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706C" w:rsidRDefault="00F2706C">
            <w:pPr>
              <w:ind w:left="113" w:right="113"/>
              <w:jc w:val="center"/>
              <w:rPr>
                <w:color w:val="333333"/>
              </w:rPr>
            </w:pPr>
            <w:r>
              <w:rPr>
                <w:color w:val="333333"/>
              </w:rPr>
              <w:t>Контрольный тест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706C" w:rsidRDefault="00F2706C">
            <w:pPr>
              <w:ind w:left="113" w:right="113"/>
              <w:jc w:val="center"/>
              <w:rPr>
                <w:color w:val="333333"/>
              </w:rPr>
            </w:pPr>
            <w:r>
              <w:rPr>
                <w:color w:val="333333"/>
              </w:rPr>
              <w:t>Лабораторные работы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Практические работы</w:t>
            </w:r>
          </w:p>
        </w:tc>
      </w:tr>
      <w:tr w:rsidR="00F2706C" w:rsidTr="00F2706C">
        <w:trPr>
          <w:cantSplit/>
          <w:trHeight w:val="323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rPr>
                <w:color w:val="333333"/>
              </w:rPr>
            </w:pPr>
            <w:r>
              <w:rPr>
                <w:color w:val="333333"/>
              </w:rPr>
              <w:t>1 четверть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06C" w:rsidRDefault="00F2706C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36ч.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jc w:val="both"/>
              <w:rPr>
                <w:color w:val="333333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ind w:left="113" w:right="113"/>
              <w:jc w:val="both"/>
              <w:rPr>
                <w:color w:val="333333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ind w:left="113" w:right="113"/>
              <w:jc w:val="both"/>
              <w:rPr>
                <w:color w:val="333333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jc w:val="both"/>
              <w:rPr>
                <w:color w:val="333333"/>
              </w:rPr>
            </w:pPr>
          </w:p>
        </w:tc>
      </w:tr>
      <w:tr w:rsidR="00F2706C" w:rsidTr="00F2706C">
        <w:trPr>
          <w:cantSplit/>
          <w:trHeight w:val="323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rPr>
                <w:color w:val="333333"/>
              </w:rPr>
            </w:pPr>
            <w:r>
              <w:rPr>
                <w:color w:val="333333"/>
              </w:rPr>
              <w:t>2 четверть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06C" w:rsidRDefault="00F2706C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28ч.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jc w:val="both"/>
              <w:rPr>
                <w:color w:val="333333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ind w:left="113" w:right="113"/>
              <w:jc w:val="both"/>
              <w:rPr>
                <w:color w:val="333333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ind w:left="113" w:right="113"/>
              <w:jc w:val="both"/>
              <w:rPr>
                <w:color w:val="333333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jc w:val="both"/>
              <w:rPr>
                <w:color w:val="333333"/>
              </w:rPr>
            </w:pPr>
          </w:p>
        </w:tc>
      </w:tr>
      <w:tr w:rsidR="00F2706C" w:rsidTr="00F2706C">
        <w:trPr>
          <w:cantSplit/>
          <w:trHeight w:val="323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rPr>
                <w:color w:val="333333"/>
              </w:rPr>
            </w:pPr>
            <w:r>
              <w:rPr>
                <w:color w:val="333333"/>
              </w:rPr>
              <w:t>3 четверть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06C" w:rsidRDefault="00F2706C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38ч.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jc w:val="both"/>
              <w:rPr>
                <w:color w:val="333333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ind w:left="113" w:right="113"/>
              <w:jc w:val="both"/>
              <w:rPr>
                <w:color w:val="333333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ind w:left="113" w:right="113"/>
              <w:jc w:val="both"/>
              <w:rPr>
                <w:color w:val="333333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jc w:val="both"/>
              <w:rPr>
                <w:color w:val="333333"/>
              </w:rPr>
            </w:pPr>
          </w:p>
        </w:tc>
      </w:tr>
      <w:tr w:rsidR="00F2706C" w:rsidTr="00F2706C">
        <w:trPr>
          <w:cantSplit/>
          <w:trHeight w:val="323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rPr>
                <w:color w:val="333333"/>
              </w:rPr>
            </w:pPr>
            <w:r>
              <w:rPr>
                <w:color w:val="333333"/>
              </w:rPr>
              <w:t>4 четверть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06C" w:rsidRDefault="00F2706C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34ч.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jc w:val="both"/>
              <w:rPr>
                <w:color w:val="333333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ind w:left="113" w:right="113"/>
              <w:jc w:val="both"/>
              <w:rPr>
                <w:color w:val="333333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ind w:left="113" w:right="113"/>
              <w:jc w:val="both"/>
              <w:rPr>
                <w:color w:val="333333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jc w:val="both"/>
              <w:rPr>
                <w:color w:val="333333"/>
              </w:rPr>
            </w:pPr>
          </w:p>
        </w:tc>
      </w:tr>
      <w:tr w:rsidR="00F2706C" w:rsidTr="00F2706C">
        <w:trPr>
          <w:cantSplit/>
          <w:trHeight w:val="350"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rPr>
                <w:color w:val="333333"/>
              </w:rPr>
            </w:pPr>
            <w:r>
              <w:rPr>
                <w:b/>
                <w:color w:val="333333"/>
              </w:rPr>
              <w:t>Всего</w:t>
            </w:r>
            <w:r>
              <w:rPr>
                <w:color w:val="333333"/>
              </w:rPr>
              <w:t>: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06C" w:rsidRDefault="00F2706C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136ч.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jc w:val="both"/>
              <w:rPr>
                <w:color w:val="333333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06C" w:rsidRDefault="00F2706C">
            <w:pPr>
              <w:jc w:val="center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9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ind w:left="113" w:right="113"/>
              <w:jc w:val="both"/>
              <w:rPr>
                <w:color w:val="333333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ind w:left="113" w:right="113"/>
              <w:jc w:val="both"/>
              <w:rPr>
                <w:color w:val="333333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2706C" w:rsidRDefault="00F2706C">
            <w:pPr>
              <w:jc w:val="both"/>
              <w:rPr>
                <w:color w:val="333333"/>
              </w:rPr>
            </w:pPr>
          </w:p>
        </w:tc>
      </w:tr>
    </w:tbl>
    <w:p w:rsidR="00F2706C" w:rsidRDefault="00F2706C" w:rsidP="00F2706C">
      <w:pPr>
        <w:ind w:firstLine="709"/>
        <w:jc w:val="both"/>
        <w:rPr>
          <w:color w:val="333333"/>
          <w:sz w:val="28"/>
          <w:szCs w:val="28"/>
        </w:rPr>
      </w:pPr>
    </w:p>
    <w:p w:rsidR="00F2706C" w:rsidRDefault="00F2706C" w:rsidP="00F2706C">
      <w:pPr>
        <w:pStyle w:val="a7"/>
        <w:ind w:right="-414"/>
        <w:jc w:val="center"/>
        <w:rPr>
          <w:b/>
          <w:color w:val="333333"/>
          <w:w w:val="105"/>
          <w:sz w:val="22"/>
          <w:szCs w:val="22"/>
        </w:rPr>
      </w:pPr>
      <w:r>
        <w:rPr>
          <w:b/>
          <w:color w:val="333333"/>
          <w:w w:val="105"/>
          <w:sz w:val="22"/>
          <w:szCs w:val="22"/>
        </w:rPr>
        <w:t>ПРОГРАММА</w:t>
      </w:r>
    </w:p>
    <w:p w:rsidR="00F2706C" w:rsidRDefault="00F2706C" w:rsidP="00F2706C">
      <w:pPr>
        <w:pStyle w:val="a7"/>
        <w:ind w:right="-414"/>
        <w:jc w:val="center"/>
        <w:rPr>
          <w:b/>
          <w:color w:val="333333"/>
          <w:w w:val="105"/>
          <w:sz w:val="22"/>
          <w:szCs w:val="22"/>
        </w:rPr>
      </w:pPr>
    </w:p>
    <w:p w:rsidR="00F2706C" w:rsidRDefault="00F2706C" w:rsidP="00F2706C">
      <w:pPr>
        <w:rPr>
          <w:b/>
          <w:color w:val="333333"/>
          <w:w w:val="105"/>
          <w:sz w:val="22"/>
          <w:szCs w:val="22"/>
        </w:rPr>
      </w:pPr>
      <w:r>
        <w:rPr>
          <w:b/>
          <w:color w:val="333333"/>
          <w:w w:val="105"/>
          <w:sz w:val="22"/>
          <w:szCs w:val="22"/>
        </w:rPr>
        <w:t xml:space="preserve">                                    Числа от 1 до 100 (продолжение)</w:t>
      </w:r>
    </w:p>
    <w:p w:rsidR="00F2706C" w:rsidRDefault="00F2706C" w:rsidP="00F2706C">
      <w:pPr>
        <w:rPr>
          <w:b/>
          <w:color w:val="333333"/>
          <w:w w:val="105"/>
          <w:sz w:val="22"/>
          <w:szCs w:val="22"/>
        </w:rPr>
      </w:pPr>
    </w:p>
    <w:p w:rsidR="00F2706C" w:rsidRDefault="00F2706C" w:rsidP="00F2706C">
      <w:pPr>
        <w:rPr>
          <w:b/>
          <w:color w:val="333333"/>
          <w:w w:val="105"/>
          <w:sz w:val="22"/>
          <w:szCs w:val="22"/>
        </w:rPr>
      </w:pPr>
      <w:r>
        <w:rPr>
          <w:b/>
          <w:color w:val="333333"/>
          <w:w w:val="105"/>
          <w:sz w:val="22"/>
          <w:szCs w:val="22"/>
        </w:rPr>
        <w:lastRenderedPageBreak/>
        <w:t xml:space="preserve">                               Табличное умножение и деление. (56ч.)</w:t>
      </w:r>
    </w:p>
    <w:p w:rsidR="00F2706C" w:rsidRDefault="00F2706C" w:rsidP="00F2706C">
      <w:pPr>
        <w:rPr>
          <w:b/>
          <w:color w:val="333333"/>
          <w:w w:val="105"/>
          <w:sz w:val="22"/>
          <w:szCs w:val="22"/>
        </w:rPr>
      </w:pP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Таблица умножения однозначных чисел и соответствующие случаи деления.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Умножение числа 1 и на 1. умножение 0 и на 0, деление числа 0, невозможность деления на 0.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Нахождение числа, которое в несколько раз больше или меньше данного; сравнение чисел с помощью деления.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Примеры взаимосвязей между величинами.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 xml:space="preserve">Решение подбором уравнений вида </w:t>
      </w:r>
      <w:proofErr w:type="spellStart"/>
      <w:r>
        <w:rPr>
          <w:color w:val="333333"/>
          <w:w w:val="105"/>
          <w:sz w:val="22"/>
          <w:szCs w:val="22"/>
        </w:rPr>
        <w:t>х</w:t>
      </w:r>
      <w:proofErr w:type="spellEnd"/>
      <w:r>
        <w:rPr>
          <w:color w:val="333333"/>
          <w:w w:val="105"/>
          <w:sz w:val="22"/>
          <w:szCs w:val="22"/>
        </w:rPr>
        <w:t>•3=21, х:4=9, 27:х=9.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Площадь. Единицы площади: квадратный сантиметр, квадратный дециметр, квадратный метр. Соотношение между ними.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Площадь прямоугольника, квадрата.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Обозначение геометрических фигур буквами.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Единицы времени: год, месяц, сутки. Соотношения между ними.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Круг. Окружность. Центр, радиус, диаметр окружности.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Нахождение доли числа и числа по его доле. Сравнение долей.</w:t>
      </w:r>
    </w:p>
    <w:p w:rsidR="00F2706C" w:rsidRDefault="00F2706C" w:rsidP="00F2706C">
      <w:pPr>
        <w:rPr>
          <w:b/>
          <w:color w:val="333333"/>
          <w:w w:val="105"/>
          <w:sz w:val="22"/>
          <w:szCs w:val="22"/>
        </w:rPr>
      </w:pPr>
      <w:r>
        <w:rPr>
          <w:b/>
          <w:color w:val="333333"/>
          <w:w w:val="105"/>
          <w:sz w:val="22"/>
          <w:szCs w:val="22"/>
        </w:rPr>
        <w:t xml:space="preserve">                              </w:t>
      </w:r>
    </w:p>
    <w:p w:rsidR="00F2706C" w:rsidRDefault="00F2706C" w:rsidP="00F2706C">
      <w:pPr>
        <w:rPr>
          <w:b/>
          <w:color w:val="333333"/>
          <w:w w:val="105"/>
          <w:sz w:val="22"/>
          <w:szCs w:val="22"/>
        </w:rPr>
      </w:pPr>
      <w:r>
        <w:rPr>
          <w:b/>
          <w:color w:val="333333"/>
          <w:w w:val="105"/>
          <w:sz w:val="22"/>
          <w:szCs w:val="22"/>
        </w:rPr>
        <w:t xml:space="preserve">                         </w:t>
      </w:r>
      <w:proofErr w:type="spellStart"/>
      <w:r>
        <w:rPr>
          <w:b/>
          <w:color w:val="333333"/>
          <w:w w:val="105"/>
          <w:sz w:val="22"/>
          <w:szCs w:val="22"/>
        </w:rPr>
        <w:t>Внетабличное</w:t>
      </w:r>
      <w:proofErr w:type="spellEnd"/>
      <w:r>
        <w:rPr>
          <w:b/>
          <w:color w:val="333333"/>
          <w:w w:val="105"/>
          <w:sz w:val="22"/>
          <w:szCs w:val="22"/>
        </w:rPr>
        <w:t xml:space="preserve"> умножение и деление (28ч.)</w:t>
      </w:r>
    </w:p>
    <w:p w:rsidR="00F2706C" w:rsidRDefault="00F2706C" w:rsidP="00F2706C">
      <w:pPr>
        <w:rPr>
          <w:b/>
          <w:color w:val="333333"/>
          <w:w w:val="105"/>
          <w:sz w:val="22"/>
          <w:szCs w:val="22"/>
        </w:rPr>
      </w:pP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Умножение суммы на число. Деление суммы на число.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 xml:space="preserve">Устные приемы </w:t>
      </w:r>
      <w:proofErr w:type="spellStart"/>
      <w:r>
        <w:rPr>
          <w:color w:val="333333"/>
          <w:w w:val="105"/>
          <w:sz w:val="22"/>
          <w:szCs w:val="22"/>
        </w:rPr>
        <w:t>внетабличного</w:t>
      </w:r>
      <w:proofErr w:type="spellEnd"/>
      <w:r>
        <w:rPr>
          <w:color w:val="333333"/>
          <w:w w:val="105"/>
          <w:sz w:val="22"/>
          <w:szCs w:val="22"/>
        </w:rPr>
        <w:t xml:space="preserve"> умножения и деления.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Деление с остатком.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Проверка умножения и деления. Проверка деления с остатком.</w:t>
      </w:r>
    </w:p>
    <w:p w:rsidR="00F2706C" w:rsidRDefault="00F2706C" w:rsidP="00F2706C">
      <w:pPr>
        <w:rPr>
          <w:i/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 xml:space="preserve">Выражения с двумя переменными вида, </w:t>
      </w:r>
      <w:proofErr w:type="spellStart"/>
      <w:r>
        <w:rPr>
          <w:i/>
          <w:color w:val="333333"/>
          <w:w w:val="105"/>
          <w:sz w:val="22"/>
          <w:szCs w:val="22"/>
        </w:rPr>
        <w:t>а+б</w:t>
      </w:r>
      <w:proofErr w:type="spellEnd"/>
      <w:r>
        <w:rPr>
          <w:i/>
          <w:color w:val="333333"/>
          <w:w w:val="105"/>
          <w:sz w:val="22"/>
          <w:szCs w:val="22"/>
        </w:rPr>
        <w:t xml:space="preserve">, </w:t>
      </w:r>
      <w:proofErr w:type="spellStart"/>
      <w:r>
        <w:rPr>
          <w:i/>
          <w:color w:val="333333"/>
          <w:w w:val="105"/>
          <w:sz w:val="22"/>
          <w:szCs w:val="22"/>
        </w:rPr>
        <w:t>а-б</w:t>
      </w:r>
      <w:proofErr w:type="spellEnd"/>
      <w:r>
        <w:rPr>
          <w:i/>
          <w:color w:val="333333"/>
          <w:w w:val="105"/>
          <w:sz w:val="22"/>
          <w:szCs w:val="22"/>
        </w:rPr>
        <w:t xml:space="preserve">, а•б, </w:t>
      </w:r>
      <w:proofErr w:type="gramStart"/>
      <w:r>
        <w:rPr>
          <w:i/>
          <w:color w:val="333333"/>
          <w:w w:val="105"/>
          <w:sz w:val="22"/>
          <w:szCs w:val="22"/>
        </w:rPr>
        <w:t>с</w:t>
      </w:r>
      <w:proofErr w:type="gramEnd"/>
      <w:r>
        <w:rPr>
          <w:i/>
          <w:color w:val="333333"/>
          <w:w w:val="105"/>
          <w:sz w:val="22"/>
          <w:szCs w:val="22"/>
        </w:rPr>
        <w:t>: б;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Нахождение их значений при заданных числовых значениях входящих в них букв.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 xml:space="preserve">Уравнения вида </w:t>
      </w:r>
      <w:proofErr w:type="spellStart"/>
      <w:r>
        <w:rPr>
          <w:color w:val="333333"/>
          <w:w w:val="105"/>
          <w:sz w:val="22"/>
          <w:szCs w:val="22"/>
        </w:rPr>
        <w:t>х</w:t>
      </w:r>
      <w:proofErr w:type="spellEnd"/>
      <w:r>
        <w:rPr>
          <w:color w:val="333333"/>
          <w:w w:val="105"/>
          <w:sz w:val="22"/>
          <w:szCs w:val="22"/>
        </w:rPr>
        <w:t xml:space="preserve"> •6=72, х:8=12, 64:х=16 и их решение на основе знания взаимосвязей между результатами и компонентами действий.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</w:p>
    <w:p w:rsidR="00F2706C" w:rsidRDefault="00F2706C" w:rsidP="00F2706C">
      <w:pPr>
        <w:rPr>
          <w:b/>
          <w:color w:val="333333"/>
          <w:w w:val="105"/>
          <w:sz w:val="22"/>
          <w:szCs w:val="22"/>
        </w:rPr>
      </w:pPr>
      <w:r>
        <w:rPr>
          <w:b/>
          <w:color w:val="333333"/>
          <w:w w:val="105"/>
          <w:sz w:val="22"/>
          <w:szCs w:val="22"/>
        </w:rPr>
        <w:t xml:space="preserve">                                                   Числа от 1 до 1000.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</w:p>
    <w:p w:rsidR="00F2706C" w:rsidRDefault="00F2706C" w:rsidP="00F2706C">
      <w:pPr>
        <w:rPr>
          <w:b/>
          <w:color w:val="333333"/>
          <w:w w:val="105"/>
          <w:sz w:val="22"/>
          <w:szCs w:val="22"/>
        </w:rPr>
      </w:pPr>
      <w:r>
        <w:rPr>
          <w:b/>
          <w:color w:val="333333"/>
          <w:w w:val="105"/>
          <w:sz w:val="22"/>
          <w:szCs w:val="22"/>
        </w:rPr>
        <w:t xml:space="preserve">                                                        Нумерация (12ч.)</w:t>
      </w:r>
    </w:p>
    <w:p w:rsidR="00F2706C" w:rsidRDefault="00F2706C" w:rsidP="00F2706C">
      <w:pPr>
        <w:rPr>
          <w:b/>
          <w:color w:val="333333"/>
          <w:w w:val="105"/>
          <w:sz w:val="22"/>
          <w:szCs w:val="22"/>
        </w:rPr>
      </w:pP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Образование и названия трехзначных чисел. Порядок следования чисел при счете.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Запись и чтение трехзначных чисел. Представление трехзначного числа в виде суммы разрядных слагаемых.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Сравнение чисел.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 xml:space="preserve">Увеличение и уменьшение числа </w:t>
      </w:r>
      <w:smartTag w:uri="urn:schemas-microsoft-com:office:smarttags" w:element="time">
        <w:smartTagPr>
          <w:attr w:name="Minute" w:val="0"/>
          <w:attr w:name="Hour" w:val="10"/>
        </w:smartTagPr>
        <w:r>
          <w:rPr>
            <w:color w:val="333333"/>
            <w:w w:val="105"/>
            <w:sz w:val="22"/>
            <w:szCs w:val="22"/>
          </w:rPr>
          <w:t>в 10,</w:t>
        </w:r>
      </w:smartTag>
      <w:r>
        <w:rPr>
          <w:color w:val="333333"/>
          <w:w w:val="105"/>
          <w:sz w:val="22"/>
          <w:szCs w:val="22"/>
        </w:rPr>
        <w:t xml:space="preserve"> 100 раз.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</w:p>
    <w:p w:rsidR="00F2706C" w:rsidRDefault="00F2706C" w:rsidP="00F2706C">
      <w:pPr>
        <w:rPr>
          <w:b/>
          <w:color w:val="333333"/>
          <w:w w:val="105"/>
          <w:sz w:val="22"/>
          <w:szCs w:val="22"/>
        </w:rPr>
      </w:pPr>
      <w:r>
        <w:rPr>
          <w:b/>
          <w:color w:val="333333"/>
          <w:w w:val="105"/>
          <w:sz w:val="22"/>
          <w:szCs w:val="22"/>
        </w:rPr>
        <w:t xml:space="preserve">                                            Арифметические действия (36 ч.) </w:t>
      </w:r>
    </w:p>
    <w:p w:rsidR="00F2706C" w:rsidRDefault="00F2706C" w:rsidP="00F2706C">
      <w:pPr>
        <w:rPr>
          <w:b/>
          <w:color w:val="333333"/>
          <w:w w:val="105"/>
          <w:sz w:val="22"/>
          <w:szCs w:val="22"/>
        </w:rPr>
      </w:pP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Устные приемы сложения и вычитания, умножения и деления чисел в случаях, сводимых к действиям в пределах 100.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Письменные приемы сложения и вычитания. Письменные приемы умножения и деления на однозначное число.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 xml:space="preserve">Единица массы: грамм. Соотношение грамма и килограмма. 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Виды треугольников: разносторонние, равнобедренные.</w:t>
      </w:r>
    </w:p>
    <w:p w:rsidR="00F2706C" w:rsidRDefault="00F2706C" w:rsidP="00F2706C">
      <w:pPr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Решение задач в 1-3 действия на сложение, вычитание, умножение и деление в течение года.</w:t>
      </w:r>
    </w:p>
    <w:p w:rsidR="00F2706C" w:rsidRDefault="00F2706C" w:rsidP="00F2706C">
      <w:pPr>
        <w:pStyle w:val="a7"/>
        <w:ind w:right="-414"/>
        <w:jc w:val="center"/>
        <w:rPr>
          <w:color w:val="333333"/>
          <w:w w:val="105"/>
          <w:sz w:val="22"/>
          <w:szCs w:val="22"/>
        </w:rPr>
      </w:pPr>
    </w:p>
    <w:p w:rsidR="00F2706C" w:rsidRDefault="00F2706C" w:rsidP="00F2706C">
      <w:pPr>
        <w:pStyle w:val="a7"/>
        <w:ind w:right="-414"/>
        <w:jc w:val="center"/>
        <w:rPr>
          <w:b/>
          <w:color w:val="333333"/>
          <w:w w:val="105"/>
          <w:sz w:val="22"/>
          <w:szCs w:val="22"/>
        </w:rPr>
      </w:pPr>
      <w:r>
        <w:rPr>
          <w:b/>
          <w:color w:val="333333"/>
          <w:w w:val="105"/>
          <w:sz w:val="22"/>
          <w:szCs w:val="22"/>
        </w:rPr>
        <w:t>Итоговое повторение (4ч.)</w:t>
      </w:r>
    </w:p>
    <w:p w:rsidR="00F2706C" w:rsidRDefault="00F2706C" w:rsidP="00F2706C">
      <w:pPr>
        <w:rPr>
          <w:color w:val="333333"/>
        </w:rPr>
      </w:pPr>
    </w:p>
    <w:p w:rsidR="00F2706C" w:rsidRDefault="00F2706C" w:rsidP="00F2706C">
      <w:pPr>
        <w:pStyle w:val="a7"/>
        <w:ind w:right="-414"/>
        <w:jc w:val="center"/>
        <w:rPr>
          <w:b/>
          <w:color w:val="333333"/>
          <w:w w:val="105"/>
          <w:sz w:val="22"/>
          <w:szCs w:val="22"/>
        </w:rPr>
      </w:pPr>
      <w:r>
        <w:rPr>
          <w:b/>
          <w:color w:val="333333"/>
          <w:w w:val="105"/>
          <w:sz w:val="22"/>
          <w:szCs w:val="22"/>
        </w:rPr>
        <w:t xml:space="preserve">Основные требования к  знаниям, умениям  и навыкам </w:t>
      </w:r>
      <w:proofErr w:type="gramStart"/>
      <w:r>
        <w:rPr>
          <w:b/>
          <w:color w:val="333333"/>
          <w:w w:val="105"/>
          <w:sz w:val="22"/>
          <w:szCs w:val="22"/>
        </w:rPr>
        <w:t>обучающихся</w:t>
      </w:r>
      <w:proofErr w:type="gramEnd"/>
      <w:r>
        <w:rPr>
          <w:b/>
          <w:color w:val="333333"/>
          <w:w w:val="105"/>
          <w:sz w:val="22"/>
          <w:szCs w:val="22"/>
        </w:rPr>
        <w:t>.</w:t>
      </w:r>
    </w:p>
    <w:p w:rsidR="00F2706C" w:rsidRDefault="00F2706C" w:rsidP="00F2706C">
      <w:pPr>
        <w:pStyle w:val="a7"/>
        <w:ind w:right="-414"/>
        <w:jc w:val="center"/>
        <w:rPr>
          <w:b/>
          <w:color w:val="333333"/>
          <w:w w:val="105"/>
          <w:sz w:val="22"/>
          <w:szCs w:val="22"/>
        </w:rPr>
      </w:pPr>
    </w:p>
    <w:p w:rsidR="00F2706C" w:rsidRDefault="00F2706C" w:rsidP="00F2706C">
      <w:pPr>
        <w:pStyle w:val="a7"/>
        <w:ind w:right="-414"/>
        <w:rPr>
          <w:b/>
          <w:color w:val="333333"/>
          <w:w w:val="105"/>
          <w:sz w:val="22"/>
          <w:szCs w:val="22"/>
        </w:rPr>
      </w:pPr>
      <w:r>
        <w:rPr>
          <w:b/>
          <w:color w:val="333333"/>
          <w:w w:val="105"/>
          <w:sz w:val="22"/>
          <w:szCs w:val="22"/>
        </w:rPr>
        <w:t xml:space="preserve">       К  концу 3 класса обучающиеся должны знать:</w:t>
      </w:r>
    </w:p>
    <w:p w:rsidR="00F2706C" w:rsidRDefault="00F2706C" w:rsidP="00F2706C">
      <w:pPr>
        <w:pStyle w:val="a7"/>
        <w:numPr>
          <w:ilvl w:val="0"/>
          <w:numId w:val="2"/>
        </w:numPr>
        <w:ind w:right="-414"/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Названия и последовательность чисел до 1000;</w:t>
      </w:r>
    </w:p>
    <w:p w:rsidR="00F2706C" w:rsidRDefault="00F2706C" w:rsidP="00F2706C">
      <w:pPr>
        <w:pStyle w:val="a7"/>
        <w:numPr>
          <w:ilvl w:val="0"/>
          <w:numId w:val="2"/>
        </w:numPr>
        <w:ind w:right="-414"/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Названия компонентов и результатов умножения и деления;</w:t>
      </w:r>
    </w:p>
    <w:p w:rsidR="00F2706C" w:rsidRDefault="00F2706C" w:rsidP="00F2706C">
      <w:pPr>
        <w:pStyle w:val="a7"/>
        <w:numPr>
          <w:ilvl w:val="0"/>
          <w:numId w:val="2"/>
        </w:numPr>
        <w:ind w:right="-414"/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 xml:space="preserve">Таблицу умножения </w:t>
      </w:r>
      <w:proofErr w:type="gramStart"/>
      <w:r>
        <w:rPr>
          <w:color w:val="333333"/>
          <w:w w:val="105"/>
          <w:sz w:val="22"/>
          <w:szCs w:val="22"/>
        </w:rPr>
        <w:t>однозначных</w:t>
      </w:r>
      <w:proofErr w:type="gramEnd"/>
      <w:r>
        <w:rPr>
          <w:color w:val="333333"/>
          <w:w w:val="105"/>
          <w:sz w:val="22"/>
          <w:szCs w:val="22"/>
        </w:rPr>
        <w:t xml:space="preserve"> числе и соответствующие случаи деления;</w:t>
      </w:r>
    </w:p>
    <w:p w:rsidR="00F2706C" w:rsidRDefault="00F2706C" w:rsidP="00F2706C">
      <w:pPr>
        <w:pStyle w:val="a7"/>
        <w:numPr>
          <w:ilvl w:val="0"/>
          <w:numId w:val="2"/>
        </w:numPr>
        <w:ind w:right="-414"/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Правила порядка выполнения действий в выражениях в 2- 3 действия.</w:t>
      </w:r>
    </w:p>
    <w:p w:rsidR="00F2706C" w:rsidRDefault="00F2706C" w:rsidP="00F2706C">
      <w:pPr>
        <w:pStyle w:val="a7"/>
        <w:ind w:left="360" w:right="-414"/>
        <w:rPr>
          <w:color w:val="333333"/>
          <w:w w:val="105"/>
          <w:sz w:val="22"/>
          <w:szCs w:val="22"/>
        </w:rPr>
      </w:pPr>
    </w:p>
    <w:p w:rsidR="00F2706C" w:rsidRDefault="00F2706C" w:rsidP="00F2706C">
      <w:pPr>
        <w:pStyle w:val="a7"/>
        <w:ind w:left="360" w:right="-414"/>
        <w:rPr>
          <w:b/>
          <w:color w:val="333333"/>
          <w:w w:val="105"/>
          <w:sz w:val="22"/>
          <w:szCs w:val="22"/>
        </w:rPr>
      </w:pPr>
      <w:r>
        <w:rPr>
          <w:b/>
          <w:color w:val="333333"/>
          <w:w w:val="105"/>
          <w:sz w:val="22"/>
          <w:szCs w:val="22"/>
        </w:rPr>
        <w:lastRenderedPageBreak/>
        <w:t>Обучающиеся должны уметь:</w:t>
      </w:r>
    </w:p>
    <w:p w:rsidR="00F2706C" w:rsidRDefault="00F2706C" w:rsidP="00F2706C">
      <w:pPr>
        <w:pStyle w:val="a7"/>
        <w:numPr>
          <w:ilvl w:val="0"/>
          <w:numId w:val="3"/>
        </w:numPr>
        <w:ind w:right="-414"/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Читать, записывать, сравнивать числа в пределах 1000;</w:t>
      </w:r>
    </w:p>
    <w:p w:rsidR="00F2706C" w:rsidRDefault="00F2706C" w:rsidP="00F2706C">
      <w:pPr>
        <w:pStyle w:val="a7"/>
        <w:numPr>
          <w:ilvl w:val="0"/>
          <w:numId w:val="3"/>
        </w:numPr>
        <w:ind w:right="-414"/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Выполнять устно четыре арифметических действия в пределах 100;</w:t>
      </w:r>
    </w:p>
    <w:p w:rsidR="00F2706C" w:rsidRDefault="00F2706C" w:rsidP="00F2706C">
      <w:pPr>
        <w:pStyle w:val="a7"/>
        <w:numPr>
          <w:ilvl w:val="0"/>
          <w:numId w:val="3"/>
        </w:numPr>
        <w:ind w:right="-414"/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Выполнять письменно сложение, вычитание двузначных и трехзначных чисел в пределах 1000;</w:t>
      </w:r>
    </w:p>
    <w:p w:rsidR="00F2706C" w:rsidRDefault="00F2706C" w:rsidP="00F2706C">
      <w:pPr>
        <w:pStyle w:val="a7"/>
        <w:numPr>
          <w:ilvl w:val="0"/>
          <w:numId w:val="3"/>
        </w:numPr>
        <w:ind w:right="-414"/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Выполнять проверку вычислений;</w:t>
      </w:r>
    </w:p>
    <w:p w:rsidR="00F2706C" w:rsidRDefault="00F2706C" w:rsidP="00F2706C">
      <w:pPr>
        <w:pStyle w:val="a7"/>
        <w:numPr>
          <w:ilvl w:val="0"/>
          <w:numId w:val="3"/>
        </w:numPr>
        <w:ind w:right="-414"/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Вычислять значения числовых выражений, содержащих 2-3 действия;</w:t>
      </w:r>
    </w:p>
    <w:p w:rsidR="00F2706C" w:rsidRDefault="00F2706C" w:rsidP="00F2706C">
      <w:pPr>
        <w:pStyle w:val="a7"/>
        <w:numPr>
          <w:ilvl w:val="0"/>
          <w:numId w:val="3"/>
        </w:numPr>
        <w:ind w:right="-414"/>
        <w:rPr>
          <w:color w:val="333333"/>
          <w:w w:val="105"/>
          <w:sz w:val="22"/>
          <w:szCs w:val="22"/>
        </w:rPr>
      </w:pPr>
      <w:r>
        <w:rPr>
          <w:color w:val="333333"/>
          <w:w w:val="105"/>
          <w:sz w:val="22"/>
          <w:szCs w:val="22"/>
        </w:rPr>
        <w:t>Решать задачи в 1-3 действия;</w:t>
      </w:r>
    </w:p>
    <w:p w:rsidR="00F2706C" w:rsidRDefault="00F2706C" w:rsidP="00F2706C">
      <w:pPr>
        <w:pStyle w:val="a7"/>
        <w:numPr>
          <w:ilvl w:val="0"/>
          <w:numId w:val="3"/>
        </w:numPr>
        <w:ind w:right="-414"/>
        <w:rPr>
          <w:color w:val="333333"/>
          <w:w w:val="105"/>
        </w:rPr>
      </w:pPr>
      <w:r>
        <w:rPr>
          <w:color w:val="333333"/>
          <w:w w:val="105"/>
          <w:sz w:val="22"/>
          <w:szCs w:val="22"/>
        </w:rPr>
        <w:t>Находить периметр многоугольника и в том числе прямоугольника</w:t>
      </w:r>
      <w:r>
        <w:rPr>
          <w:color w:val="333333"/>
          <w:w w:val="105"/>
        </w:rPr>
        <w:t>, квадрата.</w:t>
      </w:r>
    </w:p>
    <w:p w:rsidR="00F2706C" w:rsidRDefault="00F2706C" w:rsidP="00F2706C">
      <w:pPr>
        <w:rPr>
          <w:color w:val="333333"/>
        </w:rPr>
      </w:pPr>
    </w:p>
    <w:p w:rsidR="00F2706C" w:rsidRDefault="00F2706C" w:rsidP="00F2706C">
      <w:pPr>
        <w:pStyle w:val="4"/>
        <w:tabs>
          <w:tab w:val="num" w:pos="0"/>
          <w:tab w:val="left" w:pos="5560"/>
        </w:tabs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Критерии и нормы оценки знаний обучающихся</w:t>
      </w:r>
    </w:p>
    <w:p w:rsidR="00F2706C" w:rsidRDefault="00F2706C" w:rsidP="00F2706C">
      <w:pPr>
        <w:rPr>
          <w:color w:val="333333"/>
        </w:rPr>
      </w:pPr>
    </w:p>
    <w:p w:rsidR="00F2706C" w:rsidRDefault="00F2706C" w:rsidP="00F2706C">
      <w:pPr>
        <w:shd w:val="clear" w:color="auto" w:fill="FFFFFF"/>
        <w:jc w:val="center"/>
        <w:rPr>
          <w:color w:val="333333"/>
        </w:rPr>
      </w:pPr>
      <w:r>
        <w:rPr>
          <w:b/>
          <w:bCs/>
          <w:i/>
          <w:iCs/>
          <w:color w:val="333333"/>
        </w:rPr>
        <w:t>Особенности организации контроля</w:t>
      </w:r>
      <w:r>
        <w:rPr>
          <w:color w:val="333333"/>
        </w:rPr>
        <w:t xml:space="preserve"> </w:t>
      </w:r>
      <w:r>
        <w:rPr>
          <w:b/>
          <w:bCs/>
          <w:i/>
          <w:iCs/>
          <w:color w:val="333333"/>
        </w:rPr>
        <w:t>по математике</w:t>
      </w:r>
    </w:p>
    <w:p w:rsidR="00F2706C" w:rsidRDefault="00F2706C" w:rsidP="00F2706C">
      <w:pPr>
        <w:shd w:val="clear" w:color="auto" w:fill="FFFFFF"/>
        <w:ind w:firstLine="720"/>
        <w:jc w:val="both"/>
        <w:rPr>
          <w:b/>
          <w:bCs/>
          <w:i/>
          <w:iCs/>
          <w:color w:val="333333"/>
        </w:rPr>
      </w:pPr>
      <w:r>
        <w:rPr>
          <w:b/>
          <w:bCs/>
          <w:i/>
          <w:iCs/>
          <w:color w:val="333333"/>
        </w:rPr>
        <w:t>Текущий контроль</w:t>
      </w:r>
      <w:r>
        <w:rPr>
          <w:color w:val="333333"/>
        </w:rPr>
        <w:t xml:space="preserve"> по математике можно осуществлять как в </w:t>
      </w:r>
      <w:r>
        <w:rPr>
          <w:b/>
          <w:bCs/>
          <w:i/>
          <w:iCs/>
          <w:color w:val="333333"/>
        </w:rPr>
        <w:t>письменной</w:t>
      </w:r>
      <w:r>
        <w:rPr>
          <w:color w:val="333333"/>
        </w:rPr>
        <w:t xml:space="preserve">, так и в </w:t>
      </w:r>
      <w:r>
        <w:rPr>
          <w:b/>
          <w:bCs/>
          <w:i/>
          <w:iCs/>
          <w:color w:val="333333"/>
        </w:rPr>
        <w:t>уст</w:t>
      </w:r>
      <w:r>
        <w:rPr>
          <w:b/>
          <w:bCs/>
          <w:i/>
          <w:iCs/>
          <w:color w:val="333333"/>
        </w:rPr>
        <w:softHyphen/>
        <w:t>ной форме.</w:t>
      </w:r>
      <w:r>
        <w:rPr>
          <w:color w:val="333333"/>
        </w:rPr>
        <w:t xml:space="preserve"> Письменные работы для текущего контроля рекомендуется проводить не реже од</w:t>
      </w:r>
      <w:r>
        <w:rPr>
          <w:color w:val="333333"/>
        </w:rPr>
        <w:softHyphen/>
        <w:t xml:space="preserve">ного раза в неделю в форме </w:t>
      </w:r>
      <w:r>
        <w:rPr>
          <w:b/>
          <w:bCs/>
          <w:i/>
          <w:iCs/>
          <w:color w:val="333333"/>
        </w:rPr>
        <w:t>самостоятельной работы</w:t>
      </w:r>
      <w:r>
        <w:rPr>
          <w:color w:val="333333"/>
        </w:rPr>
        <w:t xml:space="preserve"> или </w:t>
      </w:r>
      <w:r>
        <w:rPr>
          <w:b/>
          <w:bCs/>
          <w:i/>
          <w:iCs/>
          <w:color w:val="333333"/>
        </w:rPr>
        <w:t>математического диктанта.</w:t>
      </w:r>
      <w:r>
        <w:rPr>
          <w:color w:val="333333"/>
        </w:rPr>
        <w:t xml:space="preserve"> Жела</w:t>
      </w:r>
      <w:r>
        <w:rPr>
          <w:color w:val="333333"/>
        </w:rPr>
        <w:softHyphen/>
        <w:t>тельно, чтобы работы для текущего контроля состояли из нескольких однотипных заданий, с помощью которых осуществляется всесторон</w:t>
      </w:r>
      <w:r>
        <w:rPr>
          <w:color w:val="333333"/>
        </w:rPr>
        <w:softHyphen/>
        <w:t>няя проверка только одного определенного умения (например, умения сравнивать нату</w:t>
      </w:r>
      <w:r>
        <w:rPr>
          <w:color w:val="333333"/>
        </w:rPr>
        <w:softHyphen/>
        <w:t xml:space="preserve">ральные числа, умения находить </w:t>
      </w:r>
      <w:r>
        <w:rPr>
          <w:b/>
          <w:bCs/>
          <w:i/>
          <w:iCs/>
          <w:color w:val="333333"/>
        </w:rPr>
        <w:t>площадь пря</w:t>
      </w:r>
      <w:r>
        <w:rPr>
          <w:b/>
          <w:bCs/>
          <w:i/>
          <w:iCs/>
          <w:color w:val="333333"/>
        </w:rPr>
        <w:softHyphen/>
        <w:t>моугольника и др.).</w:t>
      </w:r>
    </w:p>
    <w:p w:rsidR="00F2706C" w:rsidRDefault="00F2706C" w:rsidP="00F2706C">
      <w:pPr>
        <w:shd w:val="clear" w:color="auto" w:fill="FFFFFF"/>
        <w:ind w:firstLine="720"/>
        <w:jc w:val="both"/>
        <w:rPr>
          <w:color w:val="333333"/>
        </w:rPr>
      </w:pPr>
      <w:r>
        <w:rPr>
          <w:b/>
          <w:bCs/>
          <w:i/>
          <w:iCs/>
          <w:color w:val="333333"/>
        </w:rPr>
        <w:t>Тематический</w:t>
      </w:r>
      <w:r>
        <w:rPr>
          <w:color w:val="333333"/>
        </w:rPr>
        <w:t xml:space="preserve"> контроль по математике в начальной школе проводится в основном в </w:t>
      </w:r>
      <w:r>
        <w:rPr>
          <w:b/>
          <w:bCs/>
          <w:i/>
          <w:iCs/>
          <w:color w:val="333333"/>
        </w:rPr>
        <w:t xml:space="preserve">письменной форме. </w:t>
      </w:r>
      <w:r>
        <w:rPr>
          <w:color w:val="333333"/>
        </w:rPr>
        <w:t>Для тематических прове</w:t>
      </w:r>
      <w:r>
        <w:rPr>
          <w:color w:val="333333"/>
        </w:rPr>
        <w:softHyphen/>
        <w:t>рок выбираются узловые вопросы программы: приемы устных вычислений, действия с мно</w:t>
      </w:r>
      <w:r>
        <w:rPr>
          <w:color w:val="333333"/>
        </w:rPr>
        <w:softHyphen/>
        <w:t>гозначными числами, измерение величин и др.</w:t>
      </w:r>
    </w:p>
    <w:p w:rsidR="00F2706C" w:rsidRDefault="00F2706C" w:rsidP="00F2706C">
      <w:pPr>
        <w:shd w:val="clear" w:color="auto" w:fill="FFFFFF"/>
        <w:ind w:firstLine="720"/>
        <w:jc w:val="both"/>
        <w:rPr>
          <w:color w:val="333333"/>
        </w:rPr>
      </w:pPr>
      <w:r>
        <w:rPr>
          <w:color w:val="333333"/>
        </w:rPr>
        <w:t>Среди тематических проверочных работ особое место занимают работы, с помощью ко</w:t>
      </w:r>
      <w:r>
        <w:rPr>
          <w:color w:val="333333"/>
        </w:rPr>
        <w:softHyphen/>
        <w:t>торых проверяются знания табличных случаев сложения, вычитания, умножения и деления. Для обеспечения самостоятельности учащихся подбирается несколько вариантов работы, каж</w:t>
      </w:r>
      <w:r>
        <w:rPr>
          <w:color w:val="333333"/>
        </w:rPr>
        <w:softHyphen/>
        <w:t>дый из которых содержит 30 примеров (соот</w:t>
      </w:r>
      <w:r>
        <w:rPr>
          <w:color w:val="333333"/>
        </w:rPr>
        <w:softHyphen/>
        <w:t>ветственно по 15 на сложение и вычитание или умножение и деление). На выполнение та</w:t>
      </w:r>
      <w:r>
        <w:rPr>
          <w:color w:val="333333"/>
        </w:rPr>
        <w:softHyphen/>
        <w:t>кой работы отводится 5-6 минут урока.</w:t>
      </w:r>
    </w:p>
    <w:p w:rsidR="00F2706C" w:rsidRDefault="00F2706C" w:rsidP="00F2706C">
      <w:pPr>
        <w:shd w:val="clear" w:color="auto" w:fill="FFFFFF"/>
        <w:ind w:firstLine="720"/>
        <w:jc w:val="both"/>
        <w:rPr>
          <w:color w:val="333333"/>
        </w:rPr>
      </w:pPr>
      <w:r>
        <w:rPr>
          <w:b/>
          <w:bCs/>
          <w:i/>
          <w:iCs/>
          <w:color w:val="333333"/>
        </w:rPr>
        <w:t>Итоговый контроль</w:t>
      </w:r>
      <w:r>
        <w:rPr>
          <w:color w:val="333333"/>
        </w:rPr>
        <w:t xml:space="preserve"> по математике прово</w:t>
      </w:r>
      <w:r>
        <w:rPr>
          <w:color w:val="333333"/>
        </w:rPr>
        <w:softHyphen/>
        <w:t>дится в форме контрольных работ комбиниро</w:t>
      </w:r>
      <w:r>
        <w:rPr>
          <w:color w:val="333333"/>
        </w:rPr>
        <w:softHyphen/>
        <w:t>ванного характера (они содержат арифметиче</w:t>
      </w:r>
      <w:r>
        <w:rPr>
          <w:color w:val="333333"/>
        </w:rPr>
        <w:softHyphen/>
        <w:t>ские задачи, примеры, задания геометрическо</w:t>
      </w:r>
      <w:r>
        <w:rPr>
          <w:color w:val="333333"/>
        </w:rPr>
        <w:softHyphen/>
        <w:t>го характера и др.). В этих работах сначала от</w:t>
      </w:r>
      <w:r>
        <w:rPr>
          <w:color w:val="333333"/>
        </w:rPr>
        <w:softHyphen/>
        <w:t>дельно оценивается выполнение задач, приме</w:t>
      </w:r>
      <w:r>
        <w:rPr>
          <w:color w:val="333333"/>
        </w:rPr>
        <w:softHyphen/>
        <w:t>ров, заданий геометрического характера, а за</w:t>
      </w:r>
      <w:r>
        <w:rPr>
          <w:color w:val="333333"/>
        </w:rPr>
        <w:softHyphen/>
        <w:t>тем выводится итоговая отметка за всю работу.</w:t>
      </w:r>
    </w:p>
    <w:p w:rsidR="00F2706C" w:rsidRDefault="00F2706C" w:rsidP="00F2706C">
      <w:pPr>
        <w:shd w:val="clear" w:color="auto" w:fill="FFFFFF"/>
        <w:ind w:firstLine="720"/>
        <w:jc w:val="both"/>
        <w:rPr>
          <w:color w:val="333333"/>
        </w:rPr>
      </w:pPr>
      <w:r>
        <w:rPr>
          <w:color w:val="333333"/>
        </w:rPr>
        <w:t>При этом итоговая отметка не выставляет</w:t>
      </w:r>
      <w:r>
        <w:rPr>
          <w:color w:val="333333"/>
        </w:rPr>
        <w:softHyphen/>
        <w:t>ся как средний балл, а определяется с учетом тех видов заданий, которые для данной работы являются основными.</w:t>
      </w:r>
    </w:p>
    <w:p w:rsidR="00F2706C" w:rsidRDefault="00F2706C" w:rsidP="00F2706C">
      <w:pPr>
        <w:shd w:val="clear" w:color="auto" w:fill="FFFFFF"/>
        <w:tabs>
          <w:tab w:val="left" w:pos="0"/>
        </w:tabs>
        <w:ind w:right="2"/>
        <w:jc w:val="center"/>
        <w:rPr>
          <w:b/>
          <w:bCs/>
          <w:i/>
          <w:iCs/>
          <w:color w:val="333333"/>
        </w:rPr>
      </w:pPr>
      <w:r>
        <w:rPr>
          <w:b/>
          <w:bCs/>
          <w:i/>
          <w:iCs/>
          <w:color w:val="333333"/>
        </w:rPr>
        <w:t>Классификация ошибок и недочетов,</w:t>
      </w:r>
      <w:r>
        <w:rPr>
          <w:color w:val="333333"/>
        </w:rPr>
        <w:t xml:space="preserve"> </w:t>
      </w:r>
      <w:r>
        <w:rPr>
          <w:b/>
          <w:bCs/>
          <w:i/>
          <w:iCs/>
          <w:color w:val="333333"/>
        </w:rPr>
        <w:t>влияющих на снижение оценки</w:t>
      </w:r>
    </w:p>
    <w:p w:rsidR="00F2706C" w:rsidRDefault="00F2706C" w:rsidP="00F2706C">
      <w:pPr>
        <w:pStyle w:val="8"/>
        <w:rPr>
          <w:b/>
          <w:bCs/>
          <w:color w:val="333333"/>
        </w:rPr>
      </w:pPr>
      <w:r>
        <w:rPr>
          <w:color w:val="333333"/>
        </w:rPr>
        <w:t>Оценивание письменных работ</w:t>
      </w:r>
    </w:p>
    <w:p w:rsidR="00F2706C" w:rsidRDefault="00F2706C" w:rsidP="00F2706C">
      <w:pPr>
        <w:shd w:val="clear" w:color="auto" w:fill="FFFFFF"/>
        <w:ind w:firstLine="720"/>
        <w:jc w:val="both"/>
        <w:rPr>
          <w:color w:val="333333"/>
        </w:rPr>
      </w:pPr>
      <w:r>
        <w:rPr>
          <w:color w:val="333333"/>
        </w:rPr>
        <w:t>В основе данного оценивания лежат следую</w:t>
      </w:r>
      <w:r>
        <w:rPr>
          <w:color w:val="333333"/>
        </w:rPr>
        <w:softHyphen/>
        <w:t>щие показатели: правильность выполнения и объем выполненного задания.</w:t>
      </w:r>
    </w:p>
    <w:p w:rsidR="00F2706C" w:rsidRDefault="00F2706C" w:rsidP="00F2706C">
      <w:pPr>
        <w:shd w:val="clear" w:color="auto" w:fill="FFFFFF"/>
        <w:jc w:val="both"/>
        <w:rPr>
          <w:b/>
          <w:bCs/>
          <w:color w:val="333333"/>
        </w:rPr>
      </w:pPr>
      <w:r>
        <w:rPr>
          <w:b/>
          <w:bCs/>
          <w:i/>
          <w:iCs/>
          <w:color w:val="333333"/>
        </w:rPr>
        <w:t>Ошибки:</w:t>
      </w:r>
    </w:p>
    <w:p w:rsidR="00F2706C" w:rsidRDefault="00F2706C" w:rsidP="00F2706C">
      <w:pPr>
        <w:numPr>
          <w:ilvl w:val="0"/>
          <w:numId w:val="4"/>
        </w:numPr>
        <w:shd w:val="clear" w:color="auto" w:fill="FFFFFF"/>
        <w:tabs>
          <w:tab w:val="num" w:pos="360"/>
        </w:tabs>
        <w:ind w:left="360"/>
        <w:jc w:val="both"/>
        <w:rPr>
          <w:color w:val="333333"/>
          <w:spacing w:val="-21"/>
        </w:rPr>
      </w:pPr>
      <w:r>
        <w:rPr>
          <w:color w:val="333333"/>
          <w:spacing w:val="4"/>
        </w:rPr>
        <w:t>вычислительные ошибки в примерах и задачах;</w:t>
      </w:r>
    </w:p>
    <w:p w:rsidR="00F2706C" w:rsidRDefault="00F2706C" w:rsidP="00F2706C">
      <w:pPr>
        <w:numPr>
          <w:ilvl w:val="0"/>
          <w:numId w:val="4"/>
        </w:numPr>
        <w:shd w:val="clear" w:color="auto" w:fill="FFFFFF"/>
        <w:tabs>
          <w:tab w:val="num" w:pos="360"/>
        </w:tabs>
        <w:ind w:left="360"/>
        <w:jc w:val="both"/>
        <w:rPr>
          <w:color w:val="333333"/>
          <w:spacing w:val="-11"/>
        </w:rPr>
      </w:pPr>
      <w:r>
        <w:rPr>
          <w:color w:val="333333"/>
          <w:spacing w:val="4"/>
        </w:rPr>
        <w:t>ошибки на незнание порядка выполнения арифмети</w:t>
      </w:r>
      <w:r>
        <w:rPr>
          <w:color w:val="333333"/>
          <w:spacing w:val="4"/>
        </w:rPr>
        <w:softHyphen/>
        <w:t>ческих действий;</w:t>
      </w:r>
    </w:p>
    <w:p w:rsidR="00F2706C" w:rsidRDefault="00F2706C" w:rsidP="00F2706C">
      <w:pPr>
        <w:numPr>
          <w:ilvl w:val="0"/>
          <w:numId w:val="4"/>
        </w:numPr>
        <w:shd w:val="clear" w:color="auto" w:fill="FFFFFF"/>
        <w:tabs>
          <w:tab w:val="num" w:pos="360"/>
        </w:tabs>
        <w:ind w:left="360"/>
        <w:jc w:val="both"/>
        <w:rPr>
          <w:color w:val="333333"/>
          <w:spacing w:val="-10"/>
        </w:rPr>
      </w:pPr>
      <w:r>
        <w:rPr>
          <w:color w:val="333333"/>
          <w:spacing w:val="4"/>
        </w:rPr>
        <w:t>неправильное решение задачи (пропуск действия, не</w:t>
      </w:r>
      <w:r>
        <w:rPr>
          <w:color w:val="333333"/>
          <w:spacing w:val="4"/>
        </w:rPr>
        <w:softHyphen/>
      </w:r>
      <w:r>
        <w:rPr>
          <w:color w:val="333333"/>
          <w:spacing w:val="5"/>
        </w:rPr>
        <w:t>правильный выбор действий, лишние действия);</w:t>
      </w:r>
    </w:p>
    <w:p w:rsidR="00F2706C" w:rsidRDefault="00F2706C" w:rsidP="00F2706C">
      <w:pPr>
        <w:numPr>
          <w:ilvl w:val="0"/>
          <w:numId w:val="4"/>
        </w:numPr>
        <w:shd w:val="clear" w:color="auto" w:fill="FFFFFF"/>
        <w:tabs>
          <w:tab w:val="num" w:pos="360"/>
        </w:tabs>
        <w:ind w:left="360"/>
        <w:jc w:val="both"/>
        <w:rPr>
          <w:color w:val="333333"/>
          <w:spacing w:val="-9"/>
        </w:rPr>
      </w:pPr>
      <w:r>
        <w:rPr>
          <w:color w:val="333333"/>
          <w:spacing w:val="5"/>
        </w:rPr>
        <w:t>не решенная до конца задача или пример;</w:t>
      </w:r>
    </w:p>
    <w:p w:rsidR="00F2706C" w:rsidRDefault="00F2706C" w:rsidP="00F2706C">
      <w:pPr>
        <w:numPr>
          <w:ilvl w:val="0"/>
          <w:numId w:val="4"/>
        </w:numPr>
        <w:shd w:val="clear" w:color="auto" w:fill="FFFFFF"/>
        <w:tabs>
          <w:tab w:val="num" w:pos="360"/>
        </w:tabs>
        <w:ind w:left="360"/>
        <w:jc w:val="both"/>
        <w:rPr>
          <w:color w:val="333333"/>
          <w:spacing w:val="3"/>
        </w:rPr>
      </w:pPr>
      <w:r>
        <w:rPr>
          <w:color w:val="333333"/>
          <w:spacing w:val="3"/>
        </w:rPr>
        <w:t>невыполненное задание;</w:t>
      </w:r>
    </w:p>
    <w:p w:rsidR="00F2706C" w:rsidRDefault="00F2706C" w:rsidP="00F2706C">
      <w:pPr>
        <w:numPr>
          <w:ilvl w:val="0"/>
          <w:numId w:val="5"/>
        </w:numPr>
        <w:shd w:val="clear" w:color="auto" w:fill="FFFFFF"/>
        <w:tabs>
          <w:tab w:val="num" w:pos="360"/>
        </w:tabs>
        <w:ind w:left="360"/>
        <w:jc w:val="both"/>
        <w:rPr>
          <w:color w:val="333333"/>
        </w:rPr>
      </w:pPr>
      <w:r>
        <w:rPr>
          <w:color w:val="333333"/>
        </w:rPr>
        <w:t>незнание или неправильное применение свойств, правил, алгоритмов, существующих за</w:t>
      </w:r>
      <w:r>
        <w:rPr>
          <w:color w:val="333333"/>
        </w:rPr>
        <w:softHyphen/>
        <w:t>висимостей, лежащих в основе выполнения за</w:t>
      </w:r>
      <w:r>
        <w:rPr>
          <w:color w:val="333333"/>
        </w:rPr>
        <w:softHyphen/>
        <w:t>дания или используемых в ходе его выполнения;</w:t>
      </w:r>
    </w:p>
    <w:p w:rsidR="00F2706C" w:rsidRDefault="00F2706C" w:rsidP="00F2706C">
      <w:pPr>
        <w:numPr>
          <w:ilvl w:val="0"/>
          <w:numId w:val="5"/>
        </w:numPr>
        <w:shd w:val="clear" w:color="auto" w:fill="FFFFFF"/>
        <w:tabs>
          <w:tab w:val="num" w:pos="360"/>
        </w:tabs>
        <w:ind w:left="360"/>
        <w:jc w:val="both"/>
        <w:rPr>
          <w:color w:val="333333"/>
        </w:rPr>
      </w:pPr>
      <w:r>
        <w:rPr>
          <w:color w:val="333333"/>
        </w:rPr>
        <w:lastRenderedPageBreak/>
        <w:t>неправильный выбор действий, операций;</w:t>
      </w:r>
    </w:p>
    <w:p w:rsidR="00F2706C" w:rsidRDefault="00F2706C" w:rsidP="00F2706C">
      <w:pPr>
        <w:numPr>
          <w:ilvl w:val="0"/>
          <w:numId w:val="5"/>
        </w:numPr>
        <w:tabs>
          <w:tab w:val="num" w:pos="360"/>
        </w:tabs>
        <w:ind w:left="360"/>
        <w:jc w:val="both"/>
        <w:rPr>
          <w:color w:val="333333"/>
        </w:rPr>
      </w:pPr>
      <w:r>
        <w:rPr>
          <w:color w:val="333333"/>
        </w:rPr>
        <w:t>неверные вычисления  в случае, когда цель задания - проверка вычислительных уме</w:t>
      </w:r>
      <w:r>
        <w:rPr>
          <w:color w:val="333333"/>
        </w:rPr>
        <w:softHyphen/>
        <w:t>ний и навыков;</w:t>
      </w:r>
    </w:p>
    <w:p w:rsidR="00F2706C" w:rsidRDefault="00F2706C" w:rsidP="00F2706C">
      <w:pPr>
        <w:numPr>
          <w:ilvl w:val="0"/>
          <w:numId w:val="5"/>
        </w:numPr>
        <w:shd w:val="clear" w:color="auto" w:fill="FFFFFF"/>
        <w:tabs>
          <w:tab w:val="num" w:pos="360"/>
          <w:tab w:val="left" w:pos="607"/>
        </w:tabs>
        <w:ind w:left="360"/>
        <w:jc w:val="both"/>
        <w:rPr>
          <w:color w:val="333333"/>
        </w:rPr>
      </w:pPr>
      <w:r>
        <w:rPr>
          <w:color w:val="333333"/>
        </w:rPr>
        <w:t>пропуск части математических выкладок, действий, операций, существенно влияющих на получение правильного ответа;</w:t>
      </w:r>
    </w:p>
    <w:p w:rsidR="00F2706C" w:rsidRDefault="00F2706C" w:rsidP="00F2706C">
      <w:pPr>
        <w:numPr>
          <w:ilvl w:val="0"/>
          <w:numId w:val="5"/>
        </w:numPr>
        <w:shd w:val="clear" w:color="auto" w:fill="FFFFFF"/>
        <w:tabs>
          <w:tab w:val="num" w:pos="360"/>
          <w:tab w:val="left" w:pos="602"/>
        </w:tabs>
        <w:ind w:left="360"/>
        <w:jc w:val="both"/>
        <w:rPr>
          <w:color w:val="333333"/>
        </w:rPr>
      </w:pPr>
      <w:r>
        <w:rPr>
          <w:color w:val="333333"/>
        </w:rPr>
        <w:t>несоответствие пояснительного текста, ответа задания, наименования величин выпол</w:t>
      </w:r>
      <w:r>
        <w:rPr>
          <w:color w:val="333333"/>
        </w:rPr>
        <w:softHyphen/>
        <w:t>ненным действиям и полученным результатам;</w:t>
      </w:r>
    </w:p>
    <w:p w:rsidR="00F2706C" w:rsidRDefault="00F2706C" w:rsidP="00F2706C">
      <w:pPr>
        <w:numPr>
          <w:ilvl w:val="0"/>
          <w:numId w:val="5"/>
        </w:numPr>
        <w:shd w:val="clear" w:color="auto" w:fill="FFFFFF"/>
        <w:tabs>
          <w:tab w:val="num" w:pos="360"/>
          <w:tab w:val="left" w:pos="602"/>
        </w:tabs>
        <w:ind w:left="360"/>
        <w:jc w:val="both"/>
        <w:rPr>
          <w:color w:val="333333"/>
        </w:rPr>
      </w:pPr>
      <w:r>
        <w:rPr>
          <w:color w:val="333333"/>
        </w:rPr>
        <w:t>несоответствие выполненных измерений и геометрических построений заданным пара</w:t>
      </w:r>
      <w:r>
        <w:rPr>
          <w:color w:val="333333"/>
        </w:rPr>
        <w:softHyphen/>
        <w:t xml:space="preserve"> метрам.</w:t>
      </w:r>
    </w:p>
    <w:p w:rsidR="00F2706C" w:rsidRDefault="00F2706C" w:rsidP="00F2706C">
      <w:pPr>
        <w:shd w:val="clear" w:color="auto" w:fill="FFFFFF"/>
        <w:jc w:val="both"/>
        <w:rPr>
          <w:b/>
          <w:bCs/>
          <w:color w:val="333333"/>
        </w:rPr>
      </w:pPr>
      <w:r>
        <w:rPr>
          <w:b/>
          <w:bCs/>
          <w:i/>
          <w:iCs/>
          <w:color w:val="333333"/>
        </w:rPr>
        <w:t>Недочеты:</w:t>
      </w:r>
    </w:p>
    <w:p w:rsidR="00F2706C" w:rsidRDefault="00F2706C" w:rsidP="00F2706C">
      <w:pPr>
        <w:numPr>
          <w:ilvl w:val="0"/>
          <w:numId w:val="6"/>
        </w:numPr>
        <w:shd w:val="clear" w:color="auto" w:fill="FFFFFF"/>
        <w:tabs>
          <w:tab w:val="num" w:pos="360"/>
        </w:tabs>
        <w:ind w:left="360"/>
        <w:jc w:val="both"/>
        <w:rPr>
          <w:color w:val="333333"/>
        </w:rPr>
      </w:pPr>
      <w:r>
        <w:rPr>
          <w:color w:val="333333"/>
        </w:rPr>
        <w:t>неправильное списывание данных (чи</w:t>
      </w:r>
      <w:r>
        <w:rPr>
          <w:color w:val="333333"/>
        </w:rPr>
        <w:softHyphen/>
        <w:t>сел, знаков, обозначений, величин);</w:t>
      </w:r>
    </w:p>
    <w:p w:rsidR="00F2706C" w:rsidRDefault="00F2706C" w:rsidP="00F2706C">
      <w:pPr>
        <w:numPr>
          <w:ilvl w:val="0"/>
          <w:numId w:val="6"/>
        </w:numPr>
        <w:shd w:val="clear" w:color="auto" w:fill="FFFFFF"/>
        <w:tabs>
          <w:tab w:val="num" w:pos="360"/>
        </w:tabs>
        <w:ind w:left="360"/>
        <w:jc w:val="both"/>
        <w:rPr>
          <w:color w:val="333333"/>
        </w:rPr>
      </w:pPr>
      <w:r>
        <w:rPr>
          <w:color w:val="333333"/>
        </w:rPr>
        <w:t>ошибки в записях математических терми</w:t>
      </w:r>
      <w:r>
        <w:rPr>
          <w:color w:val="333333"/>
        </w:rPr>
        <w:softHyphen/>
        <w:t>нов, символов при оформлении математичес</w:t>
      </w:r>
      <w:r>
        <w:rPr>
          <w:color w:val="333333"/>
        </w:rPr>
        <w:softHyphen/>
        <w:t>ких выкладок;</w:t>
      </w:r>
    </w:p>
    <w:p w:rsidR="00F2706C" w:rsidRDefault="00F2706C" w:rsidP="00F2706C">
      <w:pPr>
        <w:numPr>
          <w:ilvl w:val="0"/>
          <w:numId w:val="6"/>
        </w:numPr>
        <w:shd w:val="clear" w:color="auto" w:fill="FFFFFF"/>
        <w:tabs>
          <w:tab w:val="num" w:pos="360"/>
        </w:tabs>
        <w:ind w:left="360"/>
        <w:jc w:val="both"/>
        <w:rPr>
          <w:color w:val="333333"/>
        </w:rPr>
      </w:pPr>
      <w:r>
        <w:rPr>
          <w:color w:val="333333"/>
        </w:rPr>
        <w:t>неверные вычисления в случае, когда цель задания не связана с проверкой вычисли</w:t>
      </w:r>
      <w:r>
        <w:rPr>
          <w:color w:val="333333"/>
        </w:rPr>
        <w:softHyphen/>
        <w:t>тельных умений и навыков;</w:t>
      </w:r>
    </w:p>
    <w:p w:rsidR="00F2706C" w:rsidRDefault="00F2706C" w:rsidP="00F2706C">
      <w:pPr>
        <w:numPr>
          <w:ilvl w:val="0"/>
          <w:numId w:val="6"/>
        </w:numPr>
        <w:shd w:val="clear" w:color="auto" w:fill="FFFFFF"/>
        <w:tabs>
          <w:tab w:val="left" w:pos="350"/>
        </w:tabs>
        <w:ind w:left="360"/>
        <w:jc w:val="both"/>
        <w:rPr>
          <w:color w:val="333333"/>
          <w:spacing w:val="-17"/>
        </w:rPr>
      </w:pPr>
      <w:r>
        <w:rPr>
          <w:color w:val="333333"/>
          <w:spacing w:val="6"/>
        </w:rPr>
        <w:t>нерациональный прием вычислений.</w:t>
      </w:r>
    </w:p>
    <w:p w:rsidR="00F2706C" w:rsidRDefault="00F2706C" w:rsidP="00F2706C">
      <w:pPr>
        <w:numPr>
          <w:ilvl w:val="0"/>
          <w:numId w:val="6"/>
        </w:numPr>
        <w:shd w:val="clear" w:color="auto" w:fill="FFFFFF"/>
        <w:tabs>
          <w:tab w:val="left" w:pos="350"/>
        </w:tabs>
        <w:ind w:left="360"/>
        <w:jc w:val="both"/>
        <w:rPr>
          <w:color w:val="333333"/>
          <w:spacing w:val="-11"/>
        </w:rPr>
      </w:pPr>
      <w:proofErr w:type="spellStart"/>
      <w:r>
        <w:rPr>
          <w:color w:val="333333"/>
          <w:spacing w:val="5"/>
        </w:rPr>
        <w:t>недоведение</w:t>
      </w:r>
      <w:proofErr w:type="spellEnd"/>
      <w:r>
        <w:rPr>
          <w:color w:val="333333"/>
          <w:spacing w:val="5"/>
        </w:rPr>
        <w:t xml:space="preserve"> до конца преобразований.</w:t>
      </w:r>
    </w:p>
    <w:p w:rsidR="00F2706C" w:rsidRDefault="00F2706C" w:rsidP="00F2706C">
      <w:pPr>
        <w:numPr>
          <w:ilvl w:val="0"/>
          <w:numId w:val="6"/>
        </w:numPr>
        <w:shd w:val="clear" w:color="auto" w:fill="FFFFFF"/>
        <w:tabs>
          <w:tab w:val="num" w:pos="360"/>
        </w:tabs>
        <w:ind w:left="360"/>
        <w:jc w:val="both"/>
        <w:rPr>
          <w:color w:val="333333"/>
        </w:rPr>
      </w:pPr>
      <w:r>
        <w:rPr>
          <w:color w:val="333333"/>
        </w:rPr>
        <w:t>наличие записи действий;</w:t>
      </w:r>
    </w:p>
    <w:p w:rsidR="00F2706C" w:rsidRDefault="00F2706C" w:rsidP="00F2706C">
      <w:pPr>
        <w:numPr>
          <w:ilvl w:val="0"/>
          <w:numId w:val="6"/>
        </w:numPr>
        <w:shd w:val="clear" w:color="auto" w:fill="FFFFFF"/>
        <w:tabs>
          <w:tab w:val="left" w:pos="350"/>
        </w:tabs>
        <w:ind w:left="360"/>
        <w:jc w:val="both"/>
        <w:rPr>
          <w:color w:val="333333"/>
          <w:spacing w:val="-10"/>
        </w:rPr>
      </w:pPr>
      <w:r>
        <w:rPr>
          <w:color w:val="333333"/>
          <w:spacing w:val="3"/>
        </w:rPr>
        <w:t>неправильная постановка вопроса к действию при ре</w:t>
      </w:r>
      <w:r>
        <w:rPr>
          <w:color w:val="333333"/>
          <w:spacing w:val="3"/>
        </w:rPr>
        <w:softHyphen/>
      </w:r>
      <w:r>
        <w:rPr>
          <w:color w:val="333333"/>
          <w:spacing w:val="5"/>
        </w:rPr>
        <w:t>шении задачи;</w:t>
      </w:r>
    </w:p>
    <w:p w:rsidR="00F2706C" w:rsidRDefault="00F2706C" w:rsidP="00F2706C">
      <w:pPr>
        <w:pStyle w:val="2"/>
        <w:numPr>
          <w:ilvl w:val="0"/>
          <w:numId w:val="6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color w:val="333333"/>
        </w:rPr>
      </w:pPr>
      <w:r>
        <w:rPr>
          <w:color w:val="333333"/>
        </w:rPr>
        <w:t>отсутствие ответа к заданию или ошибки в записи ответа.</w:t>
      </w:r>
    </w:p>
    <w:p w:rsidR="00F2706C" w:rsidRDefault="00F2706C" w:rsidP="00F2706C">
      <w:pPr>
        <w:pStyle w:val="9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>Оценивание устных ответов</w:t>
      </w:r>
    </w:p>
    <w:p w:rsidR="00F2706C" w:rsidRDefault="00F2706C" w:rsidP="00F2706C">
      <w:pPr>
        <w:pStyle w:val="3"/>
        <w:rPr>
          <w:color w:val="333333"/>
          <w:sz w:val="24"/>
        </w:rPr>
      </w:pPr>
      <w:r>
        <w:rPr>
          <w:color w:val="333333"/>
          <w:sz w:val="24"/>
        </w:rPr>
        <w:t>В основу оценивания устного ответа учащихся положены следующие показатели:  правиль</w:t>
      </w:r>
      <w:r>
        <w:rPr>
          <w:color w:val="333333"/>
          <w:sz w:val="24"/>
        </w:rPr>
        <w:softHyphen/>
        <w:t>ность, обоснованность,  самостоятельность, полнота.</w:t>
      </w:r>
    </w:p>
    <w:p w:rsidR="00F2706C" w:rsidRDefault="00F2706C" w:rsidP="00F2706C">
      <w:pPr>
        <w:shd w:val="clear" w:color="auto" w:fill="FFFFFF"/>
        <w:jc w:val="both"/>
        <w:rPr>
          <w:b/>
          <w:bCs/>
          <w:color w:val="333333"/>
        </w:rPr>
      </w:pPr>
      <w:r>
        <w:rPr>
          <w:b/>
          <w:bCs/>
          <w:i/>
          <w:iCs/>
          <w:color w:val="333333"/>
        </w:rPr>
        <w:t>Ошибки:</w:t>
      </w:r>
    </w:p>
    <w:p w:rsidR="00F2706C" w:rsidRDefault="00F2706C" w:rsidP="00F2706C">
      <w:pPr>
        <w:numPr>
          <w:ilvl w:val="0"/>
          <w:numId w:val="7"/>
        </w:numPr>
        <w:shd w:val="clear" w:color="auto" w:fill="FFFFFF"/>
        <w:tabs>
          <w:tab w:val="left" w:pos="360"/>
        </w:tabs>
        <w:ind w:left="360"/>
        <w:jc w:val="both"/>
        <w:rPr>
          <w:i/>
          <w:iCs/>
          <w:color w:val="333333"/>
        </w:rPr>
      </w:pPr>
      <w:r>
        <w:rPr>
          <w:color w:val="333333"/>
        </w:rPr>
        <w:t>неправильный ответ на поставленный во</w:t>
      </w:r>
      <w:r>
        <w:rPr>
          <w:color w:val="333333"/>
        </w:rPr>
        <w:softHyphen/>
        <w:t>прос;</w:t>
      </w:r>
    </w:p>
    <w:p w:rsidR="00F2706C" w:rsidRDefault="00F2706C" w:rsidP="00F2706C">
      <w:pPr>
        <w:numPr>
          <w:ilvl w:val="0"/>
          <w:numId w:val="7"/>
        </w:numPr>
        <w:shd w:val="clear" w:color="auto" w:fill="FFFFFF"/>
        <w:tabs>
          <w:tab w:val="left" w:pos="360"/>
        </w:tabs>
        <w:ind w:left="360"/>
        <w:jc w:val="both"/>
        <w:rPr>
          <w:color w:val="333333"/>
        </w:rPr>
      </w:pPr>
      <w:r>
        <w:rPr>
          <w:color w:val="333333"/>
        </w:rPr>
        <w:t>неумение ответить на поставленный во</w:t>
      </w:r>
      <w:r>
        <w:rPr>
          <w:color w:val="333333"/>
        </w:rPr>
        <w:softHyphen/>
        <w:t>прос или выполнить задание без помощи учителя;</w:t>
      </w:r>
    </w:p>
    <w:p w:rsidR="00F2706C" w:rsidRDefault="00F2706C" w:rsidP="00F2706C">
      <w:pPr>
        <w:numPr>
          <w:ilvl w:val="0"/>
          <w:numId w:val="7"/>
        </w:numPr>
        <w:tabs>
          <w:tab w:val="left" w:pos="360"/>
        </w:tabs>
        <w:ind w:left="360"/>
        <w:jc w:val="both"/>
        <w:rPr>
          <w:color w:val="333333"/>
        </w:rPr>
      </w:pPr>
      <w:r>
        <w:rPr>
          <w:color w:val="333333"/>
        </w:rPr>
        <w:t>при правильном выполнении задания не</w:t>
      </w:r>
      <w:r>
        <w:rPr>
          <w:color w:val="333333"/>
        </w:rPr>
        <w:softHyphen/>
        <w:t xml:space="preserve"> умение дать соответствующие объяснения.</w:t>
      </w:r>
    </w:p>
    <w:p w:rsidR="00F2706C" w:rsidRDefault="00F2706C" w:rsidP="00F2706C">
      <w:pPr>
        <w:shd w:val="clear" w:color="auto" w:fill="FFFFFF"/>
        <w:jc w:val="both"/>
        <w:rPr>
          <w:b/>
          <w:bCs/>
          <w:color w:val="333333"/>
        </w:rPr>
      </w:pPr>
      <w:r>
        <w:rPr>
          <w:b/>
          <w:bCs/>
          <w:i/>
          <w:iCs/>
          <w:color w:val="333333"/>
        </w:rPr>
        <w:t>Недочеты:</w:t>
      </w:r>
    </w:p>
    <w:p w:rsidR="00F2706C" w:rsidRDefault="00F2706C" w:rsidP="00F2706C">
      <w:pPr>
        <w:numPr>
          <w:ilvl w:val="0"/>
          <w:numId w:val="8"/>
        </w:numPr>
        <w:shd w:val="clear" w:color="auto" w:fill="FFFFFF"/>
        <w:tabs>
          <w:tab w:val="left" w:pos="360"/>
        </w:tabs>
        <w:ind w:left="360"/>
        <w:jc w:val="both"/>
        <w:rPr>
          <w:color w:val="333333"/>
        </w:rPr>
      </w:pPr>
      <w:r>
        <w:rPr>
          <w:color w:val="333333"/>
        </w:rPr>
        <w:t>неточный или неполный ответ на постав</w:t>
      </w:r>
      <w:r>
        <w:rPr>
          <w:color w:val="333333"/>
        </w:rPr>
        <w:softHyphen/>
        <w:t>ленный вопрос;</w:t>
      </w:r>
    </w:p>
    <w:p w:rsidR="00F2706C" w:rsidRDefault="00F2706C" w:rsidP="00F2706C">
      <w:pPr>
        <w:numPr>
          <w:ilvl w:val="0"/>
          <w:numId w:val="8"/>
        </w:numPr>
        <w:shd w:val="clear" w:color="auto" w:fill="FFFFFF"/>
        <w:tabs>
          <w:tab w:val="left" w:pos="360"/>
        </w:tabs>
        <w:ind w:left="360"/>
        <w:jc w:val="both"/>
        <w:rPr>
          <w:color w:val="333333"/>
        </w:rPr>
      </w:pPr>
      <w:r>
        <w:rPr>
          <w:color w:val="333333"/>
        </w:rPr>
        <w:t>при правильном ответе неумение само</w:t>
      </w:r>
      <w:r>
        <w:rPr>
          <w:color w:val="333333"/>
        </w:rPr>
        <w:softHyphen/>
        <w:t>стоятельно или полно обосновать и проиллюс</w:t>
      </w:r>
      <w:r>
        <w:rPr>
          <w:color w:val="333333"/>
        </w:rPr>
        <w:softHyphen/>
        <w:t>трировать его;</w:t>
      </w:r>
    </w:p>
    <w:p w:rsidR="00F2706C" w:rsidRDefault="00F2706C" w:rsidP="00F2706C">
      <w:pPr>
        <w:numPr>
          <w:ilvl w:val="0"/>
          <w:numId w:val="8"/>
        </w:numPr>
        <w:shd w:val="clear" w:color="auto" w:fill="FFFFFF"/>
        <w:tabs>
          <w:tab w:val="left" w:pos="360"/>
          <w:tab w:val="left" w:pos="662"/>
        </w:tabs>
        <w:ind w:left="360"/>
        <w:jc w:val="both"/>
        <w:rPr>
          <w:color w:val="333333"/>
        </w:rPr>
      </w:pPr>
      <w:r>
        <w:rPr>
          <w:color w:val="333333"/>
        </w:rPr>
        <w:t>неумение точно сформулировать ответ решенной задачи;</w:t>
      </w:r>
    </w:p>
    <w:p w:rsidR="00F2706C" w:rsidRDefault="00F2706C" w:rsidP="00F2706C">
      <w:pPr>
        <w:numPr>
          <w:ilvl w:val="0"/>
          <w:numId w:val="8"/>
        </w:numPr>
        <w:shd w:val="clear" w:color="auto" w:fill="FFFFFF"/>
        <w:tabs>
          <w:tab w:val="left" w:pos="360"/>
        </w:tabs>
        <w:ind w:left="360"/>
        <w:jc w:val="both"/>
        <w:rPr>
          <w:color w:val="333333"/>
        </w:rPr>
      </w:pPr>
      <w:r>
        <w:rPr>
          <w:color w:val="333333"/>
        </w:rPr>
        <w:t>медленный темп выполнения задания, не являющийся индивидуальной особенностью школьника;</w:t>
      </w:r>
    </w:p>
    <w:p w:rsidR="00F2706C" w:rsidRDefault="00F2706C" w:rsidP="00F2706C">
      <w:pPr>
        <w:numPr>
          <w:ilvl w:val="0"/>
          <w:numId w:val="8"/>
        </w:numPr>
        <w:tabs>
          <w:tab w:val="left" w:pos="360"/>
        </w:tabs>
        <w:ind w:left="360"/>
        <w:jc w:val="both"/>
        <w:rPr>
          <w:color w:val="333333"/>
        </w:rPr>
      </w:pPr>
      <w:r>
        <w:rPr>
          <w:color w:val="333333"/>
        </w:rPr>
        <w:t>неправильное произношение математи</w:t>
      </w:r>
      <w:r>
        <w:rPr>
          <w:color w:val="333333"/>
        </w:rPr>
        <w:softHyphen/>
        <w:t>ческих терминов.</w:t>
      </w:r>
    </w:p>
    <w:p w:rsidR="00F2706C" w:rsidRDefault="00F2706C" w:rsidP="00F2706C">
      <w:pPr>
        <w:pStyle w:val="a5"/>
        <w:rPr>
          <w:color w:val="333333"/>
        </w:rPr>
      </w:pPr>
      <w:r>
        <w:rPr>
          <w:color w:val="333333"/>
        </w:rPr>
        <w:t>За грамматические ошибки, допущенные в работе, оценка по математике не снижается.</w:t>
      </w:r>
    </w:p>
    <w:p w:rsidR="00F2706C" w:rsidRDefault="00F2706C" w:rsidP="00F2706C">
      <w:pPr>
        <w:shd w:val="clear" w:color="auto" w:fill="FFFFFF"/>
        <w:ind w:firstLine="720"/>
        <w:jc w:val="both"/>
        <w:rPr>
          <w:color w:val="333333"/>
        </w:rPr>
      </w:pPr>
      <w:r>
        <w:rPr>
          <w:color w:val="333333"/>
        </w:rPr>
        <w:t>За неряшливо оформленную работу, несоблюдение правил каллиграфии оценка по математике снижается на один балл, но не ниже «3».</w:t>
      </w:r>
    </w:p>
    <w:p w:rsidR="00F2706C" w:rsidRDefault="00F2706C" w:rsidP="00F2706C">
      <w:pPr>
        <w:shd w:val="clear" w:color="auto" w:fill="FFFFFF"/>
        <w:jc w:val="center"/>
        <w:rPr>
          <w:b/>
          <w:bCs/>
          <w:i/>
          <w:iCs/>
          <w:color w:val="333333"/>
        </w:rPr>
      </w:pPr>
      <w:r>
        <w:rPr>
          <w:b/>
          <w:bCs/>
          <w:i/>
          <w:iCs/>
          <w:color w:val="333333"/>
        </w:rPr>
        <w:t>Характеристика цифровой оценки (отметки)</w:t>
      </w:r>
    </w:p>
    <w:p w:rsidR="00F2706C" w:rsidRDefault="00F2706C" w:rsidP="00F2706C">
      <w:pPr>
        <w:shd w:val="clear" w:color="auto" w:fill="FFFFFF"/>
        <w:ind w:firstLine="720"/>
        <w:jc w:val="both"/>
        <w:rPr>
          <w:color w:val="333333"/>
        </w:rPr>
      </w:pPr>
      <w:r>
        <w:rPr>
          <w:b/>
          <w:bCs/>
          <w:i/>
          <w:iCs/>
          <w:color w:val="333333"/>
        </w:rPr>
        <w:t>«5» («отлично»)</w:t>
      </w:r>
      <w:r>
        <w:rPr>
          <w:color w:val="333333"/>
        </w:rPr>
        <w:t xml:space="preserve"> – уровень выполнения требований значительно выше удовлетворительного: отсутствие </w:t>
      </w:r>
      <w:proofErr w:type="gramStart"/>
      <w:r>
        <w:rPr>
          <w:color w:val="333333"/>
        </w:rPr>
        <w:t>ошибок</w:t>
      </w:r>
      <w:proofErr w:type="gramEnd"/>
      <w:r>
        <w:rPr>
          <w:color w:val="333333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F2706C" w:rsidRDefault="00F2706C" w:rsidP="00F2706C">
      <w:pPr>
        <w:shd w:val="clear" w:color="auto" w:fill="FFFFFF"/>
        <w:ind w:firstLine="720"/>
        <w:jc w:val="both"/>
        <w:rPr>
          <w:color w:val="333333"/>
        </w:rPr>
      </w:pPr>
      <w:r>
        <w:rPr>
          <w:b/>
          <w:bCs/>
          <w:i/>
          <w:iCs/>
          <w:color w:val="333333"/>
        </w:rPr>
        <w:t>«4» («хорошо»)</w:t>
      </w:r>
      <w:r>
        <w:rPr>
          <w:color w:val="333333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F2706C" w:rsidRDefault="00F2706C" w:rsidP="00F2706C">
      <w:pPr>
        <w:shd w:val="clear" w:color="auto" w:fill="FFFFFF"/>
        <w:ind w:firstLine="720"/>
        <w:jc w:val="both"/>
        <w:rPr>
          <w:color w:val="333333"/>
        </w:rPr>
      </w:pPr>
      <w:r>
        <w:rPr>
          <w:b/>
          <w:bCs/>
          <w:i/>
          <w:iCs/>
          <w:color w:val="333333"/>
        </w:rPr>
        <w:lastRenderedPageBreak/>
        <w:t>«3» («удовлетворительно»)</w:t>
      </w:r>
      <w:r>
        <w:rPr>
          <w:color w:val="333333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F2706C" w:rsidRDefault="00F2706C" w:rsidP="00F2706C">
      <w:pPr>
        <w:shd w:val="clear" w:color="auto" w:fill="FFFFFF"/>
        <w:ind w:firstLine="720"/>
        <w:jc w:val="both"/>
        <w:rPr>
          <w:color w:val="333333"/>
        </w:rPr>
      </w:pPr>
      <w:r>
        <w:rPr>
          <w:b/>
          <w:bCs/>
          <w:i/>
          <w:iCs/>
          <w:color w:val="333333"/>
        </w:rPr>
        <w:t>«2» («плохо»)</w:t>
      </w:r>
      <w:r>
        <w:rPr>
          <w:color w:val="333333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>
        <w:rPr>
          <w:color w:val="333333"/>
        </w:rPr>
        <w:t>нераскрытость</w:t>
      </w:r>
      <w:proofErr w:type="spellEnd"/>
      <w:r>
        <w:rPr>
          <w:color w:val="333333"/>
        </w:rPr>
        <w:t xml:space="preserve"> обсуждаемого вопроса, отсутствие аргументации либо ошибочность ее основных положений.</w:t>
      </w:r>
    </w:p>
    <w:p w:rsidR="00EE567A" w:rsidRDefault="00EE567A"/>
    <w:sectPr w:rsidR="00EE567A" w:rsidSect="00EE5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28B4"/>
    <w:multiLevelType w:val="hybridMultilevel"/>
    <w:tmpl w:val="940C1BD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5B790B"/>
    <w:multiLevelType w:val="hybridMultilevel"/>
    <w:tmpl w:val="DE4CC01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78156E"/>
    <w:multiLevelType w:val="hybridMultilevel"/>
    <w:tmpl w:val="7EDE8E5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3A3EAA"/>
    <w:multiLevelType w:val="hybridMultilevel"/>
    <w:tmpl w:val="8710EACA"/>
    <w:lvl w:ilvl="0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C07C87"/>
    <w:multiLevelType w:val="hybridMultilevel"/>
    <w:tmpl w:val="27F8B864"/>
    <w:lvl w:ilvl="0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A320D4"/>
    <w:multiLevelType w:val="hybridMultilevel"/>
    <w:tmpl w:val="58AAE5E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5C7E5C"/>
    <w:multiLevelType w:val="hybridMultilevel"/>
    <w:tmpl w:val="DD38463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450E84"/>
    <w:multiLevelType w:val="hybridMultilevel"/>
    <w:tmpl w:val="5234E744"/>
    <w:lvl w:ilvl="0" w:tplc="EF9CE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706C"/>
    <w:rsid w:val="00EE567A"/>
    <w:rsid w:val="00F27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0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270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F2706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F2706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2706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F2706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706C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semiHidden/>
    <w:unhideWhenUsed/>
    <w:rsid w:val="00F2706C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270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F2706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270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F2706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F270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F270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F270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Стиль"/>
    <w:rsid w:val="00F270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F270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0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1948</Words>
  <Characters>11110</Characters>
  <Application>Microsoft Office Word</Application>
  <DocSecurity>0</DocSecurity>
  <Lines>92</Lines>
  <Paragraphs>26</Paragraphs>
  <ScaleCrop>false</ScaleCrop>
  <Company>DG Win&amp;Soft</Company>
  <LinksUpToDate>false</LinksUpToDate>
  <CharactersWithSpaces>13032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2019-02-20T19:16:00Z</dcterms:created>
  <dcterms:modified xsi:type="dcterms:W3CDTF">2019-02-20T19:18:00Z</dcterms:modified>
</cp:coreProperties>
</file>